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D9" w:rsidRDefault="00F932D9" w:rsidP="00F932D9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Утвержденный Декретом Президента Республики Беларусь от 23.11.2017 № 7 «О развитии предпринимательства» перечень видов экономической деятельности, о начале осуществления которых субъектом хозяйствования представляется уведомление, содержит девятнадцать видов.</w:t>
      </w:r>
    </w:p>
    <w:p w:rsidR="00F932D9" w:rsidRDefault="00F932D9" w:rsidP="00F932D9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Helvetica" w:hAnsi="Helvetica" w:cs="Helvetica"/>
          <w:color w:val="000000"/>
        </w:rPr>
      </w:pPr>
      <w:proofErr w:type="spellStart"/>
      <w:r>
        <w:rPr>
          <w:rStyle w:val="a4"/>
          <w:rFonts w:ascii="Helvetica" w:hAnsi="Helvetica" w:cs="Helvetica"/>
          <w:color w:val="000000"/>
        </w:rPr>
        <w:t>Справочно</w:t>
      </w:r>
      <w:proofErr w:type="spellEnd"/>
      <w:r>
        <w:rPr>
          <w:rStyle w:val="a4"/>
          <w:rFonts w:ascii="Helvetica" w:hAnsi="Helvetica" w:cs="Helvetica"/>
          <w:color w:val="000000"/>
        </w:rPr>
        <w:t>. В перечень включены бытовые, туристические услуги, деятельность в сфере торговли и общественного питания, услуги по ремонту и техническому обслуживанию транспортных средств, перевозке пассажиров и багажа (в нерегулярном сообщении), производство одежды и обуви, пищевой и сельхозпродукции, мебели и стройматериалов и иные распространенные виды деятельности.</w:t>
      </w:r>
    </w:p>
    <w:p w:rsidR="00F932D9" w:rsidRDefault="00F932D9" w:rsidP="00F932D9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 </w:t>
      </w:r>
      <w:r>
        <w:rPr>
          <w:rStyle w:val="a5"/>
          <w:rFonts w:ascii="Helvetica" w:hAnsi="Helvetica" w:cs="Helvetica"/>
          <w:b w:val="0"/>
          <w:bCs w:val="0"/>
          <w:color w:val="000000"/>
        </w:rPr>
        <w:t>26 февраля 2018 года</w:t>
      </w:r>
      <w:r>
        <w:rPr>
          <w:rFonts w:ascii="Helvetica" w:hAnsi="Helvetica" w:cs="Helvetica"/>
          <w:color w:val="000000"/>
        </w:rPr>
        <w:t> вступило в силу постановление Совета Министров Республики Беларусь от 22.02.2018 № 143 «Об уведомительном порядке начала осуществления отдельных видов экономической деятельности».</w:t>
      </w:r>
    </w:p>
    <w:p w:rsidR="00F932D9" w:rsidRDefault="00F932D9" w:rsidP="00F932D9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Helvetica" w:hAnsi="Helvetica" w:cs="Helvetica"/>
          <w:color w:val="000000"/>
        </w:rPr>
      </w:pPr>
      <w:bookmarkStart w:id="0" w:name="_GoBack"/>
      <w:bookmarkEnd w:id="0"/>
      <w:r>
        <w:rPr>
          <w:rFonts w:ascii="Helvetica" w:hAnsi="Helvetica" w:cs="Helvetica"/>
          <w:color w:val="000000"/>
        </w:rPr>
        <w:t>Уведомление направляется субъектом хозяйствования одним из следующих способов:</w:t>
      </w:r>
    </w:p>
    <w:p w:rsidR="00F932D9" w:rsidRDefault="00F932D9" w:rsidP="00F932D9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посредством подачи письменного уведомления через службу «одно окно»;</w:t>
      </w:r>
    </w:p>
    <w:p w:rsidR="00F932D9" w:rsidRDefault="00F932D9" w:rsidP="00F932D9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заказным почтовым отправлением с уведомлением о вручении;</w:t>
      </w:r>
    </w:p>
    <w:p w:rsidR="00F932D9" w:rsidRDefault="00F932D9" w:rsidP="00F932D9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виде электронного документа, подписанного электронной цифровой подписью руководителя юридического лица или иного лица, уполномоченного в соответствии с уставом (учредительным договором – для коммерческой организации, действующей только на основании учредительного договора) действовать от имени организации, или индивидуального предпринимателя с использованием единого портала электронных услуг.</w:t>
      </w:r>
    </w:p>
    <w:p w:rsidR="00F932D9" w:rsidRDefault="00F932D9" w:rsidP="00F932D9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Новость предоставлена — Комитет экономики </w:t>
      </w:r>
      <w:proofErr w:type="spellStart"/>
      <w:r>
        <w:rPr>
          <w:rFonts w:ascii="Helvetica" w:hAnsi="Helvetica" w:cs="Helvetica"/>
          <w:color w:val="000000"/>
        </w:rPr>
        <w:t>Мингорисполкома</w:t>
      </w:r>
      <w:proofErr w:type="spellEnd"/>
    </w:p>
    <w:p w:rsidR="008323EA" w:rsidRDefault="008323EA"/>
    <w:sectPr w:rsidR="0083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D9"/>
    <w:rsid w:val="008323EA"/>
    <w:rsid w:val="008D717F"/>
    <w:rsid w:val="00BF1E74"/>
    <w:rsid w:val="00F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32D9"/>
    <w:rPr>
      <w:i/>
      <w:iCs/>
    </w:rPr>
  </w:style>
  <w:style w:type="character" w:styleId="a5">
    <w:name w:val="Strong"/>
    <w:basedOn w:val="a0"/>
    <w:uiPriority w:val="22"/>
    <w:qFormat/>
    <w:rsid w:val="00F93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32D9"/>
    <w:rPr>
      <w:i/>
      <w:iCs/>
    </w:rPr>
  </w:style>
  <w:style w:type="character" w:styleId="a5">
    <w:name w:val="Strong"/>
    <w:basedOn w:val="a0"/>
    <w:uiPriority w:val="22"/>
    <w:qFormat/>
    <w:rsid w:val="00F9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3</cp:revision>
  <dcterms:created xsi:type="dcterms:W3CDTF">2022-11-28T06:57:00Z</dcterms:created>
  <dcterms:modified xsi:type="dcterms:W3CDTF">2022-11-28T07:07:00Z</dcterms:modified>
</cp:coreProperties>
</file>