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C3" w:rsidRDefault="003B01C3" w:rsidP="002C31F0">
      <w:pPr>
        <w:rPr>
          <w:b/>
          <w:color w:val="000000"/>
          <w:spacing w:val="-6"/>
          <w:sz w:val="28"/>
          <w:szCs w:val="28"/>
        </w:rPr>
      </w:pPr>
    </w:p>
    <w:p w:rsidR="003B01C3" w:rsidRDefault="003B01C3" w:rsidP="003B01C3">
      <w:pPr>
        <w:jc w:val="center"/>
        <w:rPr>
          <w:sz w:val="28"/>
          <w:szCs w:val="28"/>
        </w:rPr>
      </w:pPr>
      <w:r w:rsidRPr="008937CF">
        <w:rPr>
          <w:sz w:val="28"/>
          <w:szCs w:val="28"/>
        </w:rPr>
        <w:t>Чистые руки – залог здоровья</w:t>
      </w:r>
    </w:p>
    <w:p w:rsidR="003B01C3" w:rsidRDefault="003B01C3" w:rsidP="003B01C3">
      <w:pPr>
        <w:jc w:val="both"/>
        <w:rPr>
          <w:sz w:val="28"/>
          <w:szCs w:val="28"/>
        </w:rPr>
      </w:pPr>
    </w:p>
    <w:p w:rsidR="003B01C3" w:rsidRPr="003B01C3" w:rsidRDefault="003B01C3" w:rsidP="003B01C3">
      <w:pPr>
        <w:ind w:firstLine="708"/>
        <w:jc w:val="both"/>
        <w:rPr>
          <w:sz w:val="28"/>
          <w:szCs w:val="28"/>
        </w:rPr>
      </w:pPr>
      <w:r w:rsidRPr="003B01C3">
        <w:rPr>
          <w:sz w:val="28"/>
          <w:szCs w:val="28"/>
        </w:rPr>
        <w:t xml:space="preserve">В настоящее время в нашей области проводится профилактическая акция «Чистые руки – залог здоровья», призванная напомнить </w:t>
      </w:r>
      <w:r w:rsidRPr="003B01C3">
        <w:rPr>
          <w:sz w:val="28"/>
          <w:szCs w:val="28"/>
          <w:shd w:val="clear" w:color="auto" w:fill="FFFFFF"/>
        </w:rPr>
        <w:t xml:space="preserve">людям о влиянии мытья рук на здоровье, сделать эту процедуру естественной, как дома, так и </w:t>
      </w:r>
      <w:proofErr w:type="gramStart"/>
      <w:r w:rsidRPr="003B01C3">
        <w:rPr>
          <w:sz w:val="28"/>
          <w:szCs w:val="28"/>
          <w:shd w:val="clear" w:color="auto" w:fill="FFFFFF"/>
        </w:rPr>
        <w:t>вне</w:t>
      </w:r>
      <w:proofErr w:type="gramEnd"/>
      <w:r w:rsidRPr="003B01C3">
        <w:rPr>
          <w:sz w:val="28"/>
          <w:szCs w:val="28"/>
          <w:shd w:val="clear" w:color="auto" w:fill="FFFFFF"/>
        </w:rPr>
        <w:t xml:space="preserve"> </w:t>
      </w:r>
      <w:proofErr w:type="gramStart"/>
      <w:r w:rsidRPr="003B01C3">
        <w:rPr>
          <w:sz w:val="28"/>
          <w:szCs w:val="28"/>
          <w:shd w:val="clear" w:color="auto" w:fill="FFFFFF"/>
        </w:rPr>
        <w:t>его</w:t>
      </w:r>
      <w:proofErr w:type="gramEnd"/>
      <w:r w:rsidRPr="003B01C3">
        <w:rPr>
          <w:sz w:val="28"/>
          <w:szCs w:val="28"/>
          <w:shd w:val="clear" w:color="auto" w:fill="FFFFFF"/>
        </w:rPr>
        <w:t xml:space="preserve">. Именно на руках скапливаются в огромном количестве болезнетворные микроорганизмы. Кроме того, самыми грязными предметами считаются: мобильный телефон, клавиатура компьютера, кнопки лифта, деньги и другие предметы, к которым чаще всего прикасаются руками. Каждому взрослому известно, что после прогулки, после посещения туалета и перед едой надо обязательно мыть руки. Это – программа минимум. Но есть и другие </w:t>
      </w:r>
      <w:proofErr w:type="gramStart"/>
      <w:r w:rsidRPr="003B01C3">
        <w:rPr>
          <w:sz w:val="28"/>
          <w:szCs w:val="28"/>
          <w:shd w:val="clear" w:color="auto" w:fill="FFFFFF"/>
        </w:rPr>
        <w:t>ситуации</w:t>
      </w:r>
      <w:proofErr w:type="gramEnd"/>
      <w:r w:rsidRPr="003B01C3">
        <w:rPr>
          <w:rStyle w:val="a5"/>
          <w:color w:val="111111"/>
          <w:sz w:val="28"/>
          <w:szCs w:val="28"/>
        </w:rPr>
        <w:t xml:space="preserve"> </w:t>
      </w:r>
      <w:r w:rsidRPr="003B01C3">
        <w:rPr>
          <w:rStyle w:val="a5"/>
          <w:b w:val="0"/>
          <w:color w:val="111111"/>
          <w:sz w:val="28"/>
          <w:szCs w:val="28"/>
        </w:rPr>
        <w:t xml:space="preserve">когда стоит обязательно вымыть руки: перед приготовлением пищи, использованием контактных линз, приемом лекарств. </w:t>
      </w:r>
      <w:proofErr w:type="gramStart"/>
      <w:r w:rsidRPr="003B01C3">
        <w:rPr>
          <w:rStyle w:val="a5"/>
          <w:b w:val="0"/>
          <w:color w:val="111111"/>
          <w:sz w:val="28"/>
          <w:szCs w:val="28"/>
        </w:rPr>
        <w:t xml:space="preserve">Также, </w:t>
      </w:r>
      <w:r w:rsidRPr="00DD0904">
        <w:rPr>
          <w:sz w:val="28"/>
          <w:szCs w:val="28"/>
        </w:rPr>
        <w:t>руки следует мыть после контакта с  загрязненными предметами (мусорное ведро, половая тряпка, пыль и т.д.),  с грязной поверхностью, предметом (земля, канализация и т.д.), работы с сырыми пищевыми продуктами, особенно после мяса.</w:t>
      </w:r>
      <w:proofErr w:type="gramEnd"/>
      <w:r w:rsidRPr="003B01C3">
        <w:rPr>
          <w:sz w:val="28"/>
          <w:szCs w:val="28"/>
        </w:rPr>
        <w:t xml:space="preserve"> Мойте руки с мылом не менее 20 секунд.</w:t>
      </w:r>
    </w:p>
    <w:p w:rsidR="003B01C3" w:rsidRPr="002C31F0" w:rsidRDefault="00B72253" w:rsidP="002C31F0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 стоит забывать о том, что именно взрослые должны показывать на своем примере важность и необходимость мытья рук. Так, в учреждениях образования на сегодняшний день, несмотря на то, что вопросы соблюдения гигиены казалось уже четко отработанным вопросом, необходимо повысить настороженность педагогов, воспитателей в вопросах мытья рук. В условиях повседневной жизни, сезонного подъема заболеваемости ОРИ и кишечными инфекциями необходимо установить персональный контроль со стороны работников учреждений образования за проведением мытья рук детьми. </w:t>
      </w:r>
      <w:r w:rsidR="002C31F0">
        <w:rPr>
          <w:color w:val="111111"/>
          <w:sz w:val="28"/>
          <w:szCs w:val="28"/>
        </w:rPr>
        <w:t xml:space="preserve">Мытье рук детьми должно стать повседневной привычкой. </w:t>
      </w:r>
    </w:p>
    <w:p w:rsidR="003B01C3" w:rsidRPr="00F579FE" w:rsidRDefault="003B01C3" w:rsidP="003B01C3">
      <w:pPr>
        <w:jc w:val="both"/>
        <w:rPr>
          <w:rFonts w:eastAsiaTheme="majorEastAsia"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2609850"/>
            <wp:effectExtent l="19050" t="0" r="9525" b="0"/>
            <wp:docPr id="1" name="Рисунок 1" descr="https://dgp74.ru/wp-content/uploads/2018/10/posledovatelnost_mytya_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gp74.ru/wp-content/uploads/2018/10/posledovatelnost_mytya_r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44" cy="261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F0" w:rsidRDefault="002C31F0" w:rsidP="003B01C3">
      <w:pPr>
        <w:jc w:val="center"/>
        <w:rPr>
          <w:sz w:val="28"/>
          <w:szCs w:val="28"/>
        </w:rPr>
      </w:pPr>
    </w:p>
    <w:p w:rsidR="003B01C3" w:rsidRPr="003B01C3" w:rsidRDefault="003B01C3" w:rsidP="003B01C3">
      <w:pPr>
        <w:jc w:val="center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3B01C3">
        <w:rPr>
          <w:sz w:val="28"/>
          <w:szCs w:val="28"/>
        </w:rPr>
        <w:t>Государственное учреждение «</w:t>
      </w:r>
      <w:proofErr w:type="spellStart"/>
      <w:r w:rsidRPr="003B01C3">
        <w:rPr>
          <w:sz w:val="28"/>
          <w:szCs w:val="28"/>
        </w:rPr>
        <w:t>Ветковский</w:t>
      </w:r>
      <w:proofErr w:type="spellEnd"/>
      <w:r w:rsidRPr="003B01C3">
        <w:rPr>
          <w:sz w:val="28"/>
          <w:szCs w:val="28"/>
        </w:rPr>
        <w:t xml:space="preserve"> районный центр гигиены и эпидемиологии» напоминает, что </w:t>
      </w:r>
      <w:r w:rsidRPr="003B01C3">
        <w:rPr>
          <w:rStyle w:val="a5"/>
          <w:b w:val="0"/>
          <w:color w:val="000000"/>
          <w:sz w:val="28"/>
          <w:szCs w:val="28"/>
          <w:shd w:val="clear" w:color="auto" w:fill="FFFFFF"/>
        </w:rPr>
        <w:t>содержать руки в чистоте довольно просто, сложнее ‒ не забывать делать это. </w:t>
      </w:r>
    </w:p>
    <w:p w:rsidR="003B01C3" w:rsidRPr="003B01C3" w:rsidRDefault="003B01C3" w:rsidP="003B01C3">
      <w:pPr>
        <w:jc w:val="center"/>
        <w:rPr>
          <w:b/>
          <w:sz w:val="28"/>
          <w:szCs w:val="28"/>
        </w:rPr>
      </w:pPr>
      <w:r w:rsidRPr="003B01C3">
        <w:rPr>
          <w:rStyle w:val="a5"/>
          <w:b w:val="0"/>
          <w:color w:val="000000"/>
          <w:sz w:val="28"/>
          <w:szCs w:val="28"/>
          <w:shd w:val="clear" w:color="auto" w:fill="FFFFFF"/>
        </w:rPr>
        <w:t>Помните – Ваше здоровье в Ваших руках!</w:t>
      </w:r>
    </w:p>
    <w:p w:rsidR="00886648" w:rsidRPr="003B01C3" w:rsidRDefault="00886648" w:rsidP="003B01C3">
      <w:pPr>
        <w:ind w:firstLine="900"/>
        <w:jc w:val="center"/>
        <w:rPr>
          <w:sz w:val="28"/>
          <w:szCs w:val="28"/>
        </w:rPr>
      </w:pPr>
    </w:p>
    <w:sectPr w:rsidR="00886648" w:rsidRPr="003B01C3" w:rsidSect="00A4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17"/>
    <w:rsid w:val="00097B19"/>
    <w:rsid w:val="001B6DF4"/>
    <w:rsid w:val="002C31F0"/>
    <w:rsid w:val="002E119A"/>
    <w:rsid w:val="002F6E9A"/>
    <w:rsid w:val="003B01C3"/>
    <w:rsid w:val="004B11E9"/>
    <w:rsid w:val="004C1A26"/>
    <w:rsid w:val="004E0517"/>
    <w:rsid w:val="005D1B2A"/>
    <w:rsid w:val="005E2DD9"/>
    <w:rsid w:val="0061135C"/>
    <w:rsid w:val="00886648"/>
    <w:rsid w:val="008C72FB"/>
    <w:rsid w:val="009208DC"/>
    <w:rsid w:val="009B018A"/>
    <w:rsid w:val="009C69F9"/>
    <w:rsid w:val="00A46EF3"/>
    <w:rsid w:val="00B11ED6"/>
    <w:rsid w:val="00B72253"/>
    <w:rsid w:val="00DD0904"/>
    <w:rsid w:val="00E1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517"/>
    <w:pPr>
      <w:keepNext/>
      <w:jc w:val="center"/>
      <w:outlineLvl w:val="0"/>
    </w:pPr>
    <w:rPr>
      <w:b/>
      <w:shadow/>
      <w:szCs w:val="20"/>
    </w:rPr>
  </w:style>
  <w:style w:type="paragraph" w:styleId="2">
    <w:name w:val="heading 2"/>
    <w:basedOn w:val="a"/>
    <w:next w:val="a"/>
    <w:link w:val="20"/>
    <w:qFormat/>
    <w:rsid w:val="004E0517"/>
    <w:pPr>
      <w:keepNext/>
      <w:jc w:val="center"/>
      <w:outlineLvl w:val="1"/>
    </w:pPr>
    <w:rPr>
      <w:b/>
      <w:shadow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517"/>
    <w:rPr>
      <w:rFonts w:ascii="Times New Roman" w:eastAsia="Times New Roman" w:hAnsi="Times New Roman" w:cs="Times New Roman"/>
      <w:b/>
      <w:shadow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517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4E0517"/>
    <w:rPr>
      <w:lang w:eastAsia="ru-RU"/>
    </w:rPr>
  </w:style>
  <w:style w:type="paragraph" w:styleId="a4">
    <w:name w:val="header"/>
    <w:basedOn w:val="a"/>
    <w:link w:val="a3"/>
    <w:rsid w:val="004E051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4E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E0517"/>
    <w:pPr>
      <w:widowControl w:val="0"/>
      <w:autoSpaceDE w:val="0"/>
      <w:autoSpaceDN w:val="0"/>
      <w:adjustRightInd w:val="0"/>
      <w:spacing w:line="323" w:lineRule="exact"/>
    </w:pPr>
  </w:style>
  <w:style w:type="character" w:styleId="a5">
    <w:name w:val="Strong"/>
    <w:basedOn w:val="a0"/>
    <w:uiPriority w:val="22"/>
    <w:qFormat/>
    <w:rsid w:val="003B01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01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1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B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517"/>
    <w:pPr>
      <w:keepNext/>
      <w:jc w:val="center"/>
      <w:outlineLvl w:val="0"/>
    </w:pPr>
    <w:rPr>
      <w:b/>
      <w:shadow/>
      <w:szCs w:val="20"/>
    </w:rPr>
  </w:style>
  <w:style w:type="paragraph" w:styleId="2">
    <w:name w:val="heading 2"/>
    <w:basedOn w:val="a"/>
    <w:next w:val="a"/>
    <w:link w:val="20"/>
    <w:qFormat/>
    <w:rsid w:val="004E0517"/>
    <w:pPr>
      <w:keepNext/>
      <w:jc w:val="center"/>
      <w:outlineLvl w:val="1"/>
    </w:pPr>
    <w:rPr>
      <w:b/>
      <w:shadow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517"/>
    <w:rPr>
      <w:rFonts w:ascii="Times New Roman" w:eastAsia="Times New Roman" w:hAnsi="Times New Roman" w:cs="Times New Roman"/>
      <w:b/>
      <w:shadow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517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4E0517"/>
    <w:rPr>
      <w:lang w:eastAsia="ru-RU"/>
    </w:rPr>
  </w:style>
  <w:style w:type="paragraph" w:styleId="a4">
    <w:name w:val="header"/>
    <w:basedOn w:val="a"/>
    <w:link w:val="a3"/>
    <w:rsid w:val="004E051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4E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E0517"/>
    <w:pPr>
      <w:widowControl w:val="0"/>
      <w:autoSpaceDE w:val="0"/>
      <w:autoSpaceDN w:val="0"/>
      <w:adjustRightInd w:val="0"/>
      <w:spacing w:line="32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Admin</cp:lastModifiedBy>
  <cp:revision>13</cp:revision>
  <cp:lastPrinted>2020-03-02T08:59:00Z</cp:lastPrinted>
  <dcterms:created xsi:type="dcterms:W3CDTF">2019-08-09T10:44:00Z</dcterms:created>
  <dcterms:modified xsi:type="dcterms:W3CDTF">2020-07-10T07:09:00Z</dcterms:modified>
</cp:coreProperties>
</file>