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C2" w:rsidRPr="006A3CC2" w:rsidRDefault="006A3CC2" w:rsidP="006A3CC2">
      <w:pPr>
        <w:pBdr>
          <w:bottom w:val="single" w:sz="6" w:space="0" w:color="C7D0D8"/>
        </w:pBdr>
        <w:shd w:val="clear" w:color="auto" w:fill="F4F2F2"/>
        <w:spacing w:after="0" w:line="305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ru-RU"/>
        </w:rPr>
      </w:pPr>
      <w:r w:rsidRPr="006A3CC2"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ru-RU"/>
        </w:rPr>
        <w:t>Дизентерия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Дизентерия   (dysenteria) – инфекционное заболевание, вызываемое шигеллами, протекающее с явлениями интоксикации и преимущественным поражением отдела толстой кишки.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Этиология.  Возбудители дизентерии относятся к роду Shigella, семейству Enterobacteriaceae.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Различают 4 вида шигелл: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1) Sh. dysenteria, к ним относятся бактерии Григорьева – Шиги, Штутцера – Шмитца и Ларджа–Сакса;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2) Sh. flexneri с подвидом Ньюкастл;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3) Sh. boydii;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4) Sh. sonnei.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Начиная с 2000 года, заболеваемость дизентерией значительно снизилась, и эта инфекция относится теперь к группе редко встречающихся инфекционных заболеваний. В настоящее время регистрируются случаи дизентерии, вызванной шигеллами Зоне и шигеллами Флекснера.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зависимости от температуры, влажности, рН среды, вида и количества микроорганизмов длительность выживания дизентерийных бактерий колеблется от нескольких дней до месяцев. Благоприятной средой для бактерий являются пищевые продукты. Шигеллы Зонне в молоке и молочных продуктах способны не только длительно существовать, но и размножаться.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Возбудители дизентерии хорошо переносят высушивание и низкие температуры, но быстро погибают под действием прямых солнечных лучей и нагревания (при 60 °С – через 30 мин, 100 °С – почти мгновенно). Дезинфицирующие средства (гипохлориты, хлорамины, лизол и др.) в обычных концентрациях убивают дизентерийные бактерии в течение нескольких минут.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Эпидемиология.  Источником инфекции являются больные острой или хронической дизентерией, реконвалесценты и лица с субклинической формой инфекционного процесса (бактерионосители). Наибольшую эпидемиологическую опасность представляют больные острой дизентерией, выделяющие в период разгара болезни в окружающую среду огромное количество возбудителей.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Длительность инкубационного периода (это период от момента заражения до возникновения первых клинических проявлений) колеблется от 1 до 7 дней (чаще составляет 2–3 дня).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Дизентерия – инфекция с фекально-оральным механизмом передачи возбудителей, реализация которого осуществляется пищевым, водным и контактно бытовым путями. Факторами передачи шигелл являются пищевые продукты, вода, руки и предметы обихода, почва.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Восприимчивость к дизентерии неодинакова у людей разных возрастных групп. Ведущей возрастной группой среди больных дизентерией являются дети дошкольного возраста.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Дизентерию, как и другие острые кишечные заболевания, характеризует выраженная осенне-летняя сезонность. Число заболеваний, регистрируемых в июле – сентябре, составляет, как правило, половину всей суммы заболеваний за год.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Клиника.  Поступление шигелл в организм сопровождается гибелью части бактерий в желудке и кишечнике вследствие воздействия желудочного и других пищеварительных соков. Однако часть бактерий, обладающих способностью проникать, преодолев все барьеры, поражает кишечник. Жизнедеятельность, а так же гибель шигелл в тонкой кишке сопровождается продукцией токсинов. Симптомы интоксикации, а также боли в  животе, возникающие в начальном периоде болезни, во многом обусловлены именно действием токсина. Нарушения, вызванные поражением шигеллами тонкого и толстого кишечника, определяют развитие диарейного синдрома.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Выделяют дизентерию острую и хроническую. Острая дизентерия протекает в нескольких вариантах (колитический, гастроэнтероколитический и гастроэнтеритический), каждый из которых может быть представлен в легкой, средней тяжести и тяжелой формах. Хроническая дизентерия имеет рецидивирующее или непрерывное течение и также может протекать в легкой, средней тяжести и тяжелой форме.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Существует также шигеллезное бактерионосительство (бактериовыделение), которое рассматривают как субклиническую форму инфекционного процесса.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lastRenderedPageBreak/>
        <w:t>В большинстве случаев заболевание начинается остро. Больные жалуются на озноб и жар. Температура тела быстро повышается до максимальных цифр (38–40 °С), держится на этом уровне от нескольких часов до 2–5 дней. Так же дизентерия может протекать с субфебрильной температурой, а иногда без ее повышения.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 большинства больных с самого начала появляются слабость, разбитость, апатия, подавленность настроения, головная боль, которые достигают наивысшей степени на высоте подъема температуры.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При типичном классическом течении дизентерии ведущим является симптомокомплекс колита. Больные жалуются на режущие, схваткообразные боли в животе, локализованные в подвздошных областях, больше слева, интенсивность и длительность которых зависят от формы и тяжести болезни. Позывы к дефекации чаще бесплодные, сопровождаются мучительными тянущими болями в области прямой кишки – тенезмами. При тяжелых формах шигеллеза наблюдается учащение стула до 20–30 раз в сутки и более. Дефекация, как правило, не приносит облегчения. В первые часы заболевания, стул довольно обильный, полужидкий или жидкий, часто слизистый. Испражнения могут приобрести вид мясных помоев, в котором в дальнейшем могут появляться примесь крови и гноя («ректальный» или «дизентерийный плевок»).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Заболевание, как правило, заканчивается выздоровлением с полным восстановлением нарушенных функций органов и систем и освобождение организма от возбудителя в течение 2–3 недель. Однако позднее обращение за медицинской помощью, неадекватная терапия могут привести к переходу болезни в хроническую форму, и чаще к развитию так называемых постдизентерийных состояний. Они проявляются в виде функциональных нарушений секреции и моторики желудочно-кишечного тракта. Различают две формы хронической дизентерии – рецидивирующую и непрерывную.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Больных дизентерией можно лечить как на дому, так и в стационаре. Вопрос о госпитализации решается на основании клинико-эпидемиологических данных. Госпитализации подлежат больные со средней тяжести и тяжелым течением дизентерии, лица с тяжелыми сопутствующими заболеваниями, а также больные, представляющие повышенную эпидемиологическую опасность (в основном это лица, работа которых связана с продуктами питания, и приравненный к ним контингент).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Принцип комплексности терапии больных дизентерией включает лечебно охранительный режим, диету, этиотропную, патогенетическую и иммунорегулирующую терапию.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Лечебно охранительный режим предполагает уменьшение воздействия раздражителей, постельное или полупостельное содержание больных, удлиненный физиологический сон.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Питание больным дизентерией назначают в зависимости от периода болезни и степени выраженности поражения кишечника.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Профилактические и противоэпидемические мероприятия.  Успешная профилактика дизентерии обеспечивается комплексом лечебно-профилактических и санитарно- гигиенических, а также противоэпидемических мероприятий.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Профилактика шигеллезов включает проведение мероприятий по обеспечению населения доброкачественными, безопасными в эпидемическом отношении, пищевыми продуктами и питьевой водой. Существенное значение так же имеет гигиеническое обучение населения правилам безопасного в эпидемическом отношении поведения и мерам личной профилактики и особенно работников отдельных профессий, связанных непосредственно с процессом производства, приготовления, хранения, транспортировки и реализации пищевых продуктов, воспитания детей и подростков и др.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Мероприятия, направленные на источник инфекции, включают в себя раннее выявление, обязательную регистрацию всех больных с острыми кишечными инфекциями и их лечение. Особое значение имеет своевременное распознавание стертых, субклинических форм дизентерии.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очаге дизентерии проводится текущая дезинфекция, а после госпитализации больного осуществляется заключительная дезинфекция. Больных перенесших дизентерию  выписывают после полного клинического выздоровления при отрицательных результатах их бактериологического обследования.</w:t>
      </w:r>
    </w:p>
    <w:p w:rsidR="006A3CC2" w:rsidRPr="006A3CC2" w:rsidRDefault="006A3CC2" w:rsidP="006A3CC2">
      <w:pPr>
        <w:shd w:val="clear" w:color="auto" w:fill="F4F2F2"/>
        <w:spacing w:after="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Вакцинация населения не проводится в связи с отсутствием эффективных прививочных препаратов.</w:t>
      </w:r>
    </w:p>
    <w:p w:rsidR="006A3CC2" w:rsidRPr="006A3CC2" w:rsidRDefault="006A3CC2" w:rsidP="006A3CC2">
      <w:pPr>
        <w:shd w:val="clear" w:color="auto" w:fill="F4F2F2"/>
        <w:spacing w:before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A3CC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457D84" w:rsidRDefault="00457D84"/>
    <w:sectPr w:rsidR="00457D84" w:rsidSect="0045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3CC2"/>
    <w:rsid w:val="00457D84"/>
    <w:rsid w:val="006A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84"/>
  </w:style>
  <w:style w:type="paragraph" w:styleId="1">
    <w:name w:val="heading 1"/>
    <w:basedOn w:val="a"/>
    <w:link w:val="10"/>
    <w:uiPriority w:val="9"/>
    <w:qFormat/>
    <w:rsid w:val="006A3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6A3CC2"/>
  </w:style>
  <w:style w:type="paragraph" w:styleId="a3">
    <w:name w:val="Normal (Web)"/>
    <w:basedOn w:val="a"/>
    <w:uiPriority w:val="99"/>
    <w:semiHidden/>
    <w:unhideWhenUsed/>
    <w:rsid w:val="006A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46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  <w:divsChild>
                    <w:div w:id="18459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6567</Characters>
  <Application>Microsoft Office Word</Application>
  <DocSecurity>0</DocSecurity>
  <Lines>54</Lines>
  <Paragraphs>15</Paragraphs>
  <ScaleCrop>false</ScaleCrop>
  <Company>Microsoft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2018-04-11T13:59:00Z</dcterms:created>
  <dcterms:modified xsi:type="dcterms:W3CDTF">2018-04-11T14:00:00Z</dcterms:modified>
</cp:coreProperties>
</file>