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00" w:rsidRPr="000E7A00" w:rsidRDefault="000E7A00" w:rsidP="000E7A00">
      <w:pPr>
        <w:contextualSpacing/>
        <w:jc w:val="center"/>
        <w:rPr>
          <w:sz w:val="26"/>
          <w:szCs w:val="26"/>
        </w:rPr>
      </w:pPr>
      <w:r w:rsidRPr="000E7A00">
        <w:rPr>
          <w:sz w:val="26"/>
          <w:szCs w:val="26"/>
        </w:rPr>
        <w:t>Обобщённая информация о реализации проекта</w:t>
      </w:r>
    </w:p>
    <w:p w:rsidR="000E7A00" w:rsidRPr="000E7A00" w:rsidRDefault="000E7A00" w:rsidP="000E7A00">
      <w:pPr>
        <w:contextualSpacing/>
        <w:jc w:val="center"/>
        <w:rPr>
          <w:sz w:val="26"/>
          <w:szCs w:val="26"/>
        </w:rPr>
      </w:pPr>
    </w:p>
    <w:p w:rsidR="00F8038E" w:rsidRPr="000E7A00" w:rsidRDefault="00F8038E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 xml:space="preserve">По состоянию на 01.01.2019 г. численность населения города Ветка составляет 8505 человек, из них взрослого – </w:t>
      </w:r>
      <w:r w:rsidR="00B66122" w:rsidRPr="000E7A00">
        <w:rPr>
          <w:rFonts w:eastAsia="Times New Roman"/>
          <w:sz w:val="26"/>
          <w:szCs w:val="26"/>
        </w:rPr>
        <w:t>6566</w:t>
      </w:r>
      <w:r w:rsidRPr="000E7A00">
        <w:rPr>
          <w:rFonts w:eastAsia="Times New Roman"/>
          <w:sz w:val="26"/>
          <w:szCs w:val="26"/>
        </w:rPr>
        <w:t>, детского – 193</w:t>
      </w:r>
      <w:r w:rsidR="00B66122" w:rsidRPr="000E7A00">
        <w:rPr>
          <w:rFonts w:eastAsia="Times New Roman"/>
          <w:sz w:val="26"/>
          <w:szCs w:val="26"/>
        </w:rPr>
        <w:t>9</w:t>
      </w:r>
      <w:r w:rsidRPr="000E7A00">
        <w:rPr>
          <w:rFonts w:eastAsia="Times New Roman"/>
          <w:sz w:val="26"/>
          <w:szCs w:val="26"/>
        </w:rPr>
        <w:t>.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sz w:val="26"/>
          <w:szCs w:val="26"/>
        </w:rPr>
        <w:t xml:space="preserve">Если посмотреть динамику показателей рождаемости с 2004 года по 2016 год, то наблюдается тенденция к увеличению числа рождённых детей. Однако </w:t>
      </w:r>
      <w:r w:rsidRPr="000E7A00">
        <w:rPr>
          <w:rFonts w:eastAsia="Times New Roman"/>
          <w:bCs/>
          <w:sz w:val="26"/>
          <w:szCs w:val="26"/>
        </w:rPr>
        <w:t>за 2018 год родилось 116 детей, за аналогичный период 2017 г.- 121 ребёнок.</w:t>
      </w:r>
      <w:r w:rsidRPr="000E7A00">
        <w:rPr>
          <w:rFonts w:eastAsia="Times New Roman"/>
          <w:color w:val="000000"/>
          <w:sz w:val="26"/>
          <w:szCs w:val="26"/>
        </w:rPr>
        <w:t xml:space="preserve"> </w:t>
      </w:r>
      <w:r w:rsidR="00B66122" w:rsidRPr="000E7A00">
        <w:rPr>
          <w:rFonts w:eastAsia="Times New Roman"/>
          <w:color w:val="000000"/>
          <w:sz w:val="26"/>
          <w:szCs w:val="26"/>
          <w:lang/>
        </w:rPr>
        <w:t>Показатель рождаемости равен 13,7‰. 2017 год – 14,5‰. Среди районов с высоким уровнем рождаемости Ветковский занимает 8 место</w:t>
      </w:r>
      <w:r w:rsidRPr="000E7A00">
        <w:rPr>
          <w:rFonts w:eastAsia="Times New Roman"/>
          <w:color w:val="000000"/>
          <w:sz w:val="26"/>
          <w:szCs w:val="26"/>
        </w:rPr>
        <w:t>.</w:t>
      </w:r>
      <w:r w:rsidRPr="000E7A00">
        <w:rPr>
          <w:rFonts w:eastAsia="Times New Roman"/>
          <w:sz w:val="26"/>
          <w:szCs w:val="26"/>
        </w:rPr>
        <w:t xml:space="preserve"> </w:t>
      </w:r>
    </w:p>
    <w:p w:rsidR="00B6612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>За 12 месяцев по данным Национального статистического комитета Гомельской области на территории Ветковского района</w:t>
      </w:r>
      <w:r w:rsidRPr="000E7A0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0E7A00">
        <w:rPr>
          <w:rFonts w:eastAsia="Times New Roman"/>
          <w:color w:val="000000"/>
          <w:sz w:val="26"/>
          <w:szCs w:val="26"/>
        </w:rPr>
        <w:t>д</w:t>
      </w:r>
      <w:r w:rsidRPr="000E7A00">
        <w:rPr>
          <w:rFonts w:eastAsia="Times New Roman"/>
          <w:color w:val="000000"/>
          <w:sz w:val="26"/>
          <w:szCs w:val="26"/>
          <w:lang/>
        </w:rPr>
        <w:t>оля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 городского населения в структуре смертности равна соответственно 42,2% (n=143), 2017 год – 39,2% (n=144). Показатель смертности городских жителей равен 16,9‰, 2017 год – 17,2‰.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В структуре смертности преобладают следующие классы заболеваний: болезни системы кровообращения – 59,6% (n=202), симптомы, признаки и отклонения от нормы,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выявл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при клин. и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лаборат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исследованиях – 15% (n=51), новообразования – 12,4% (n=42), травмы, отравления и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некот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др. последствия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возд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внешних причин – 4,4% (n=15), болезни органов пищеварения – 3,8% (n=13).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По сравнению с аналогичным периодом прошлого года произошел рост: болезни мочеполовой системы – 200% (с 0 до 2 чел.),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врожд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аномалии [пороки развития], деформации и хромосомные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наруш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– 100% (с 0 до 1 чел.), болезни органов пищеварения – 60% (с 5 до 8 чел.).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Наибольшее снижение числа умерших продемонстрировали следующие классы болезней: травмы, отравления и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некот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др. последствия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возд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внешних причин – 42,3% (с 26 до 15 чел.), болезни органов дыхания – 16,7% (с 6 до 5 чел.), </w:t>
      </w:r>
      <w:r w:rsidRPr="000E7A00">
        <w:rPr>
          <w:rFonts w:eastAsia="Times New Roman"/>
          <w:color w:val="000000"/>
          <w:sz w:val="26"/>
          <w:szCs w:val="26"/>
          <w:u w:val="single"/>
          <w:lang/>
        </w:rPr>
        <w:t xml:space="preserve">болезни системы кровообращения – 10,6% (с 226 до 202 чел.).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Удельный вес трудоспособного населения в структуре общей смертности в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Ветковском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 районе за анализируемый период равен 18,3%, в 2017 году – 15,4%.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За 12 месяцев 2018 года в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Ветковском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 районе зарегистрировано 64 случая смерти в трудоспособном возрасте, 2017 год – 59 чел. Показатель смертности лиц трудоспособного возраста на 1000 населения – 6,8‰, 2017 год – 6,4‰. Темп прироста числа умерших лиц трудоспособного возраста в абсолютных цифрах составил 8,5%, в относительных показателях – 6,3%.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>Доля городского населения трудоспособного возраста в структуре смертности равна соответственно 46,6% (27 чел.), 2017 год – 39,6% (21 чел.). Показатель смертности городских жителей на 1000 населения – 5,5‰, 2017 год – 4,8‰. Темп прироста числа городских жителей трудоспособного возраста в абсолютных цифрах составил 28,6%, в относительных показателях – 14,6%.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В структуре смертности трудоспособного населения преобладают: болезни системы кровообращения – 33,9% (n=20), травмы, отравления и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некот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др. последствия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возд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внешних причин – 16,9% (n=10), новообразования – 13,6% (n=8), болезни органов пищеварения – 13,6% (n=8).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По сравнению с аналогичным периодом прошлого года произошел рост: болезни мочеполовой системы – 200% (с 0 до 2 чел.),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врожд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аномалии [пороки развития], деформации и хромосомные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наруш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– 100% (с 0 до 1 чел.), болезни органов пищеварения – 60% (с 5 до 8 чел.).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lastRenderedPageBreak/>
        <w:t xml:space="preserve">Снижение продемонстрировали: травмы, отравления и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некот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др. последствия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возд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внешних причин – 47,4% (с 19 до 10 чел.), болезни органов дыхания – 25% (с 4 до 3 чел.), симптомы, признаки и отклонения от нормы,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выявл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при клин. и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лаборат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. исследованиях – 14,3% (с 7 до 6 чел.).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Удельный вес болезней системы кровообращения (далее – БСК) в структуре общей смертности Ветковского района за анализируемый период равен 64%, в 2017 году – 66%. </w:t>
      </w:r>
    </w:p>
    <w:p w:rsidR="00864342" w:rsidRPr="000E7A00" w:rsidRDefault="00864342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>Доля городского населения в структуре смертности от БСК равна соответственно 43,6% (88 чел.), 2017 год – 43,8% (99 чел.). Показатель смертности на 100 000 населения – 1038‰, 2017 год – 1180,1‰. Темп прироста в абсолютных цифрах составил минус 11,1%, в относительных показателях – минус 12%.</w:t>
      </w:r>
    </w:p>
    <w:p w:rsidR="000A7D99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В структуре смертности от БСК преобладают следующие рубрики болезней: ишемическая болезнь сердца – 74% (n=142), цереброваскулярные болезни – 21,9% (n=42), болезни артерий, артериол и капилляров – 2,6% (n=5). </w:t>
      </w:r>
    </w:p>
    <w:p w:rsidR="000A7D99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За анализируемый период рост числа умерших дали группы болезней: болезни, характеризующиеся повышенным кровяным давлением – 100% (с 0 до 1 чел.), болезни артерий, артериол и капилляров – 25% (с 4 до 5 чел.). </w:t>
      </w:r>
    </w:p>
    <w:p w:rsidR="000A7D99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По сравнению с аналогичным периодом прошлого года снизились: другие болезни сердца – 66,7% (с 3 до 1 чел.), болезни вен, лимфатических сосудов и лимфатических узлов, НКДР – 50% (с 2 до 1 чел.), ишемическая болезнь сердца – 16,5% (с 170 до 142 чел.). </w:t>
      </w:r>
    </w:p>
    <w:p w:rsidR="000A7D99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Удельный вес трудоспособного населения в структуре смертности от БСК в </w:t>
      </w:r>
      <w:proofErr w:type="spellStart"/>
      <w:r w:rsidRPr="000E7A00">
        <w:rPr>
          <w:rFonts w:eastAsia="Times New Roman"/>
          <w:color w:val="000000"/>
          <w:sz w:val="26"/>
          <w:szCs w:val="26"/>
          <w:lang/>
        </w:rPr>
        <w:t>Ветковском</w:t>
      </w:r>
      <w:proofErr w:type="spellEnd"/>
      <w:r w:rsidRPr="000E7A00">
        <w:rPr>
          <w:rFonts w:eastAsia="Times New Roman"/>
          <w:color w:val="000000"/>
          <w:sz w:val="26"/>
          <w:szCs w:val="26"/>
          <w:lang/>
        </w:rPr>
        <w:t xml:space="preserve"> районе за анализируемый период равен 31,3%, в 2017 году – 47,2%.</w:t>
      </w:r>
    </w:p>
    <w:p w:rsidR="000A7D99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>Доля городского населения трудоспособного возраста в структуре смертности от БСК равна соответственно 45% (9 чел.), 2017 год – 22,7% (5 чел.). Показатель смертности на 100 000 населения – 185‰, 2017 год – 168,1‰. Темп прироста в абсолютных цифрах составил 80%, в относительных показателях – 10,1%.</w:t>
      </w:r>
    </w:p>
    <w:p w:rsidR="000A7D99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В структуре смертности преобладают: ишемическая болезнь сердца – 65% (n=13), цереброваскулярные болезни – 20% (n=4), болезни артерий, артериол и капилляров – 15% (n=3). </w:t>
      </w:r>
    </w:p>
    <w:p w:rsidR="000A7D99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  <w:lang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За анализируемый период произошел рост числа умерших: болезни артерий, артериол и капилляров – 50% (с 2 до 3 чел.), ишемическая болезнь сердца – 8,3% (с 12 до 13 чел.). </w:t>
      </w:r>
    </w:p>
    <w:p w:rsidR="00F8038E" w:rsidRPr="000E7A00" w:rsidRDefault="000A7D99" w:rsidP="000E7A00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E7A00">
        <w:rPr>
          <w:rFonts w:eastAsia="Times New Roman"/>
          <w:color w:val="000000"/>
          <w:sz w:val="26"/>
          <w:szCs w:val="26"/>
          <w:lang/>
        </w:rPr>
        <w:t xml:space="preserve">По сравнению с аналогичным периодом прошлого года снизились: другие болезни сердца – 100% (с 2 до 0 чел.). </w:t>
      </w:r>
    </w:p>
    <w:p w:rsidR="00F8038E" w:rsidRPr="000E7A00" w:rsidRDefault="00F8038E" w:rsidP="000E7A00">
      <w:pPr>
        <w:ind w:firstLine="708"/>
        <w:contextualSpacing/>
        <w:jc w:val="both"/>
        <w:rPr>
          <w:rFonts w:eastAsia="Times New Roman"/>
          <w:sz w:val="26"/>
          <w:szCs w:val="26"/>
        </w:rPr>
      </w:pPr>
      <w:proofErr w:type="gramStart"/>
      <w:r w:rsidRPr="000E7A00">
        <w:rPr>
          <w:rFonts w:eastAsia="Times New Roman"/>
          <w:bCs/>
          <w:sz w:val="26"/>
          <w:szCs w:val="26"/>
        </w:rPr>
        <w:t>Отмечается снижение заболеваемости ОРИ</w:t>
      </w:r>
      <w:proofErr w:type="gramEnd"/>
      <w:r w:rsidRPr="000E7A00">
        <w:rPr>
          <w:rFonts w:eastAsia="Times New Roman"/>
          <w:bCs/>
          <w:sz w:val="26"/>
          <w:szCs w:val="26"/>
        </w:rPr>
        <w:t>, гриппом по сравнению с 201</w:t>
      </w:r>
      <w:r w:rsidR="000A7D99" w:rsidRPr="000E7A00">
        <w:rPr>
          <w:rFonts w:eastAsia="Times New Roman"/>
          <w:bCs/>
          <w:sz w:val="26"/>
          <w:szCs w:val="26"/>
        </w:rPr>
        <w:t>7</w:t>
      </w:r>
      <w:r w:rsidRPr="000E7A00">
        <w:rPr>
          <w:rFonts w:eastAsia="Times New Roman"/>
          <w:bCs/>
          <w:sz w:val="26"/>
          <w:szCs w:val="26"/>
        </w:rPr>
        <w:t xml:space="preserve"> годом на </w:t>
      </w:r>
      <w:r w:rsidR="009250F1" w:rsidRPr="000E7A00">
        <w:rPr>
          <w:rFonts w:eastAsia="Times New Roman"/>
          <w:bCs/>
          <w:sz w:val="26"/>
          <w:szCs w:val="26"/>
        </w:rPr>
        <w:t>10</w:t>
      </w:r>
      <w:r w:rsidRPr="000E7A00">
        <w:rPr>
          <w:rFonts w:eastAsia="Times New Roman"/>
          <w:bCs/>
          <w:sz w:val="26"/>
          <w:szCs w:val="26"/>
        </w:rPr>
        <w:t>,</w:t>
      </w:r>
      <w:r w:rsidR="009250F1" w:rsidRPr="000E7A00">
        <w:rPr>
          <w:rFonts w:eastAsia="Times New Roman"/>
          <w:bCs/>
          <w:sz w:val="26"/>
          <w:szCs w:val="26"/>
        </w:rPr>
        <w:t>92</w:t>
      </w:r>
      <w:r w:rsidRPr="000E7A00">
        <w:rPr>
          <w:rFonts w:eastAsia="Times New Roman"/>
          <w:bCs/>
          <w:sz w:val="26"/>
          <w:szCs w:val="26"/>
        </w:rPr>
        <w:t xml:space="preserve"> % Эффективной защитой от гриппа является ежегодная вакцинация. По сравнению с сезоном 2011-2012 г.г. охват вакцинацией против гриппа составлял 30%, к сезону 2015-201</w:t>
      </w:r>
      <w:r w:rsidR="00865772" w:rsidRPr="000E7A00">
        <w:rPr>
          <w:rFonts w:eastAsia="Times New Roman"/>
          <w:bCs/>
          <w:sz w:val="26"/>
          <w:szCs w:val="26"/>
        </w:rPr>
        <w:t>8</w:t>
      </w:r>
      <w:r w:rsidRPr="000E7A00">
        <w:rPr>
          <w:rFonts w:eastAsia="Times New Roman"/>
          <w:bCs/>
          <w:sz w:val="26"/>
          <w:szCs w:val="26"/>
        </w:rPr>
        <w:t xml:space="preserve"> г.г. охват вакцинацией против гриппа достиг 40%.</w:t>
      </w:r>
    </w:p>
    <w:p w:rsidR="00F8038E" w:rsidRPr="000E7A00" w:rsidRDefault="00F8038E" w:rsidP="000E7A00">
      <w:pPr>
        <w:ind w:firstLine="708"/>
        <w:contextualSpacing/>
        <w:jc w:val="both"/>
        <w:rPr>
          <w:rFonts w:eastAsia="Times New Roman"/>
          <w:bCs/>
          <w:sz w:val="26"/>
          <w:szCs w:val="26"/>
        </w:rPr>
      </w:pPr>
      <w:r w:rsidRPr="000E7A00">
        <w:rPr>
          <w:rFonts w:eastAsia="Times New Roman"/>
          <w:bCs/>
          <w:sz w:val="26"/>
          <w:szCs w:val="26"/>
        </w:rPr>
        <w:t>Активизирована работа по увеличению охвата вакцинацией против гриппа работающего населения, в результате в 201</w:t>
      </w:r>
      <w:r w:rsidR="000A7D99" w:rsidRPr="000E7A00">
        <w:rPr>
          <w:rFonts w:eastAsia="Times New Roman"/>
          <w:bCs/>
          <w:sz w:val="26"/>
          <w:szCs w:val="26"/>
        </w:rPr>
        <w:t>8</w:t>
      </w:r>
      <w:r w:rsidRPr="000E7A00">
        <w:rPr>
          <w:rFonts w:eastAsia="Times New Roman"/>
          <w:bCs/>
          <w:sz w:val="26"/>
          <w:szCs w:val="26"/>
        </w:rPr>
        <w:t xml:space="preserve"> году привито </w:t>
      </w:r>
      <w:r w:rsidR="00865772" w:rsidRPr="000E7A00">
        <w:rPr>
          <w:rFonts w:eastAsia="Times New Roman"/>
          <w:bCs/>
          <w:sz w:val="26"/>
          <w:szCs w:val="26"/>
        </w:rPr>
        <w:t>61,8</w:t>
      </w:r>
      <w:r w:rsidRPr="000E7A00">
        <w:rPr>
          <w:rFonts w:eastAsia="Times New Roman"/>
          <w:bCs/>
          <w:sz w:val="26"/>
          <w:szCs w:val="26"/>
        </w:rPr>
        <w:t>% от всех работающих.</w:t>
      </w:r>
    </w:p>
    <w:p w:rsidR="000A7D99" w:rsidRPr="000E7A00" w:rsidRDefault="00F8038E" w:rsidP="000E7A00">
      <w:pPr>
        <w:ind w:firstLine="708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0E7A00">
        <w:rPr>
          <w:rFonts w:eastAsia="Times New Roman"/>
          <w:bCs/>
          <w:sz w:val="26"/>
          <w:szCs w:val="26"/>
        </w:rPr>
        <w:t xml:space="preserve">Наибольшее снижение в относительных показателях имело место по следующим классам заболеваний: </w:t>
      </w:r>
      <w:r w:rsidR="000A7D99" w:rsidRPr="000E7A00">
        <w:rPr>
          <w:rFonts w:eastAsia="Times New Roman"/>
          <w:color w:val="000000"/>
          <w:sz w:val="26"/>
          <w:szCs w:val="26"/>
        </w:rPr>
        <w:t xml:space="preserve">симптомы и признаки – 25,8% (на 19 случаев), болезни кожи – 8,9% (на 47 случаев), болезни органов дыхания – 8,2% (на 244 случая). </w:t>
      </w:r>
      <w:r w:rsidR="000A7D99" w:rsidRPr="000E7A00">
        <w:rPr>
          <w:rFonts w:eastAsia="Times New Roman"/>
          <w:color w:val="000000"/>
          <w:sz w:val="26"/>
          <w:szCs w:val="26"/>
        </w:rPr>
        <w:tab/>
      </w:r>
      <w:r w:rsidR="000A7D99" w:rsidRPr="000E7A00">
        <w:rPr>
          <w:rFonts w:eastAsia="Times New Roman"/>
          <w:color w:val="000000"/>
          <w:sz w:val="26"/>
          <w:szCs w:val="26"/>
        </w:rPr>
        <w:tab/>
      </w:r>
    </w:p>
    <w:p w:rsidR="000A7D99" w:rsidRPr="000E7A00" w:rsidRDefault="000A7D99" w:rsidP="000E7A00">
      <w:pPr>
        <w:jc w:val="both"/>
        <w:rPr>
          <w:rFonts w:eastAsiaTheme="majorEastAsia"/>
          <w:bCs/>
          <w:color w:val="000000" w:themeColor="text1"/>
          <w:sz w:val="26"/>
          <w:szCs w:val="26"/>
        </w:rPr>
      </w:pPr>
      <w:r w:rsidRPr="000E7A00">
        <w:rPr>
          <w:rFonts w:eastAsiaTheme="majorEastAsia"/>
          <w:bCs/>
          <w:color w:val="000000" w:themeColor="text1"/>
          <w:sz w:val="26"/>
          <w:szCs w:val="26"/>
        </w:rPr>
        <w:lastRenderedPageBreak/>
        <w:tab/>
      </w:r>
      <w:proofErr w:type="gramStart"/>
      <w:r w:rsidRPr="000E7A00">
        <w:rPr>
          <w:rFonts w:eastAsiaTheme="majorEastAsia"/>
          <w:bCs/>
          <w:color w:val="000000" w:themeColor="text1"/>
          <w:sz w:val="26"/>
          <w:szCs w:val="26"/>
        </w:rPr>
        <w:t>Изменения</w:t>
      </w:r>
      <w:proofErr w:type="gramEnd"/>
      <w:r w:rsidRPr="000E7A00">
        <w:rPr>
          <w:rFonts w:eastAsiaTheme="majorEastAsia"/>
          <w:bCs/>
          <w:color w:val="000000" w:themeColor="text1"/>
          <w:sz w:val="26"/>
          <w:szCs w:val="26"/>
        </w:rPr>
        <w:t xml:space="preserve"> достигнутые в отношении к собственному здоровью  (по результатам  социологических исследований среди населения города Ветка) за период реализации проекта 2015-2018 годы:</w:t>
      </w:r>
    </w:p>
    <w:p w:rsidR="000A7D99" w:rsidRPr="000E7A00" w:rsidRDefault="000A7D99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Theme="majorEastAsia"/>
          <w:bCs/>
          <w:color w:val="000000" w:themeColor="text1"/>
          <w:sz w:val="26"/>
          <w:szCs w:val="26"/>
        </w:rPr>
        <w:br/>
      </w:r>
      <w:r w:rsidRPr="000E7A00">
        <w:rPr>
          <w:rFonts w:eastAsiaTheme="minorEastAsia"/>
          <w:bCs/>
          <w:color w:val="000000" w:themeColor="text1"/>
          <w:sz w:val="26"/>
          <w:szCs w:val="26"/>
        </w:rPr>
        <w:t xml:space="preserve">- на 1,8% увеличение населения, изменившего свой образ жизни </w:t>
      </w:r>
      <w:proofErr w:type="gramStart"/>
      <w:r w:rsidRPr="000E7A00">
        <w:rPr>
          <w:rFonts w:eastAsiaTheme="minorEastAsia"/>
          <w:bCs/>
          <w:color w:val="000000" w:themeColor="text1"/>
          <w:sz w:val="26"/>
          <w:szCs w:val="26"/>
        </w:rPr>
        <w:t>на</w:t>
      </w:r>
      <w:proofErr w:type="gramEnd"/>
      <w:r w:rsidRPr="000E7A00">
        <w:rPr>
          <w:rFonts w:eastAsiaTheme="minorEastAsia"/>
          <w:bCs/>
          <w:color w:val="000000" w:themeColor="text1"/>
          <w:sz w:val="26"/>
          <w:szCs w:val="26"/>
        </w:rPr>
        <w:t xml:space="preserve"> более здоровый;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bCs/>
          <w:color w:val="000000" w:themeColor="text1"/>
          <w:sz w:val="26"/>
          <w:szCs w:val="26"/>
        </w:rPr>
      </w:pPr>
      <w:r w:rsidRPr="000E7A00">
        <w:rPr>
          <w:rFonts w:eastAsiaTheme="minorEastAsia"/>
          <w:bCs/>
          <w:color w:val="000000" w:themeColor="text1"/>
          <w:sz w:val="26"/>
          <w:szCs w:val="26"/>
        </w:rPr>
        <w:t>- на 2% увеличение лиц систематически занимающихся физической культурой и спортом;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bCs/>
          <w:color w:val="C00000"/>
          <w:sz w:val="26"/>
          <w:szCs w:val="26"/>
        </w:rPr>
      </w:pPr>
      <w:r w:rsidRPr="000E7A00">
        <w:rPr>
          <w:rFonts w:eastAsiaTheme="minorEastAsia"/>
          <w:bCs/>
          <w:color w:val="C00000"/>
          <w:sz w:val="26"/>
          <w:szCs w:val="26"/>
        </w:rPr>
        <w:t xml:space="preserve">- проводить свободное от работы/учёбы время </w:t>
      </w:r>
      <w:proofErr w:type="gramStart"/>
      <w:r w:rsidRPr="000E7A00">
        <w:rPr>
          <w:rFonts w:eastAsiaTheme="minorEastAsia"/>
          <w:bCs/>
          <w:color w:val="C00000"/>
          <w:sz w:val="26"/>
          <w:szCs w:val="26"/>
        </w:rPr>
        <w:t>совершая прогулки на свежем воздухе увеличилось</w:t>
      </w:r>
      <w:proofErr w:type="gramEnd"/>
      <w:r w:rsidRPr="000E7A00">
        <w:rPr>
          <w:rFonts w:eastAsiaTheme="minorEastAsia"/>
          <w:bCs/>
          <w:color w:val="C00000"/>
          <w:sz w:val="26"/>
          <w:szCs w:val="26"/>
        </w:rPr>
        <w:t xml:space="preserve"> на 1,4%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bCs/>
          <w:color w:val="C00000"/>
          <w:sz w:val="26"/>
          <w:szCs w:val="26"/>
        </w:rPr>
      </w:pPr>
      <w:r w:rsidRPr="000E7A00">
        <w:rPr>
          <w:rFonts w:eastAsiaTheme="minorEastAsia"/>
          <w:bCs/>
          <w:color w:val="C00000"/>
          <w:sz w:val="26"/>
          <w:szCs w:val="26"/>
        </w:rPr>
        <w:t>- на 1,6% увеличилось количество лиц овладевших навыками самоконтроля (измерение артериального давления).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ind w:firstLine="709"/>
        <w:jc w:val="both"/>
        <w:textAlignment w:val="baseline"/>
        <w:rPr>
          <w:rFonts w:eastAsia="Times New Roman"/>
          <w:sz w:val="26"/>
          <w:szCs w:val="26"/>
        </w:rPr>
      </w:pP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 xml:space="preserve">Организация питания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1,9% увеличилось количество респондентов, которые завтракают;       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1,6% увеличилось число лиц, которые стараются  максимально разнообразить питание; 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2,5% увеличилось число лиц, которые следят за маркировкой и сроками годности продуктов питания;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1,9%  увеличилось число </w:t>
      </w:r>
      <w:proofErr w:type="gramStart"/>
      <w:r w:rsidRPr="000E7A00">
        <w:rPr>
          <w:rFonts w:eastAsiaTheme="minorEastAsia"/>
          <w:color w:val="000000" w:themeColor="text1"/>
          <w:sz w:val="26"/>
          <w:szCs w:val="26"/>
        </w:rPr>
        <w:t>принимающих</w:t>
      </w:r>
      <w:proofErr w:type="gramEnd"/>
      <w:r w:rsidRPr="000E7A00">
        <w:rPr>
          <w:rFonts w:eastAsiaTheme="minorEastAsia"/>
          <w:color w:val="000000" w:themeColor="text1"/>
          <w:sz w:val="26"/>
          <w:szCs w:val="26"/>
        </w:rPr>
        <w:t xml:space="preserve"> витаминно-минеральные комплексы;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1,4% увеличилось количество людей, имеющих массу тела в пределах нормы;  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 на 1,2% увеличилось число лиц, которые соблюдают умеренность в потреблении продуктов питания;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 на 1,2% больше стали использовать йодированную соль;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C00000"/>
          <w:sz w:val="26"/>
          <w:szCs w:val="26"/>
        </w:rPr>
      </w:pPr>
      <w:r w:rsidRPr="000E7A00">
        <w:rPr>
          <w:rFonts w:eastAsiaTheme="minorEastAsia"/>
          <w:color w:val="C00000"/>
          <w:sz w:val="26"/>
          <w:szCs w:val="26"/>
        </w:rPr>
        <w:t>- на 1,6% больше стали включать в ежедневный рацион овощи (свежие, отварные, тушёные);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color w:val="000000" w:themeColor="text1"/>
          <w:sz w:val="26"/>
          <w:szCs w:val="26"/>
        </w:rPr>
        <w:t>- на 4,3% больше стали включать в ежедневный рацион фрукты;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C00000"/>
          <w:sz w:val="26"/>
          <w:szCs w:val="26"/>
        </w:rPr>
      </w:pPr>
      <w:r w:rsidRPr="000E7A00">
        <w:rPr>
          <w:rFonts w:eastAsiaTheme="minorEastAsia"/>
          <w:color w:val="C00000"/>
          <w:sz w:val="26"/>
          <w:szCs w:val="26"/>
        </w:rPr>
        <w:t>- на 1,3% меньше стали использовать в приготовлении пищи растительное масло;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C00000"/>
          <w:sz w:val="26"/>
          <w:szCs w:val="26"/>
        </w:rPr>
      </w:pPr>
      <w:r w:rsidRPr="000E7A00">
        <w:rPr>
          <w:rFonts w:eastAsiaTheme="minorEastAsia"/>
          <w:color w:val="C00000"/>
          <w:sz w:val="26"/>
          <w:szCs w:val="26"/>
        </w:rPr>
        <w:t>- на 1,5% увеличилось число лиц, которые стараются употреблять в пищу только натуральные продукты;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C00000"/>
          <w:sz w:val="26"/>
          <w:szCs w:val="26"/>
        </w:rPr>
      </w:pPr>
      <w:r w:rsidRPr="000E7A00">
        <w:rPr>
          <w:rFonts w:eastAsiaTheme="minorEastAsia"/>
          <w:color w:val="C00000"/>
          <w:sz w:val="26"/>
          <w:szCs w:val="26"/>
        </w:rPr>
        <w:t>- н 0,5% увеличилось число лиц, которые стараются употреблять продукты с профилактическим эффектом.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="Times New Roman"/>
          <w:b/>
          <w:sz w:val="26"/>
          <w:szCs w:val="26"/>
        </w:rPr>
      </w:pP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 xml:space="preserve">Психологический климат в семье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 xml:space="preserve">- 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1,2% увеличилось количество людей, которые  имеют тёплую дружескую атмосферу в семье;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 на 1,6%  увеличилось количество людей, отмечающих, что в семье отношения равны, все проблемы решаются совместно;  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 на 3,2%  увеличилось количество людей, в семьях которых  в воспитании детей принимают участие оба родителя;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Theme="minorEastAsia"/>
          <w:color w:val="C00000"/>
          <w:sz w:val="26"/>
          <w:szCs w:val="26"/>
        </w:rPr>
      </w:pPr>
      <w:r w:rsidRPr="000E7A00">
        <w:rPr>
          <w:rFonts w:eastAsiaTheme="minorEastAsia"/>
          <w:b/>
          <w:bCs/>
          <w:color w:val="C00000"/>
          <w:sz w:val="26"/>
          <w:szCs w:val="26"/>
        </w:rPr>
        <w:t>-</w:t>
      </w:r>
      <w:r w:rsidRPr="000E7A00">
        <w:rPr>
          <w:rFonts w:eastAsiaTheme="minorEastAsia"/>
          <w:color w:val="C00000"/>
          <w:sz w:val="26"/>
          <w:szCs w:val="26"/>
        </w:rPr>
        <w:t xml:space="preserve"> на 0,3% увеличилось число лиц, которые контролируют своё психическое здоровье.</w:t>
      </w:r>
    </w:p>
    <w:p w:rsidR="000A7D99" w:rsidRPr="000E7A00" w:rsidRDefault="000A7D99" w:rsidP="000E7A00">
      <w:pPr>
        <w:spacing w:before="77" w:line="192" w:lineRule="auto"/>
        <w:jc w:val="both"/>
        <w:textAlignment w:val="baseline"/>
        <w:rPr>
          <w:rFonts w:eastAsia="Times New Roman"/>
          <w:b/>
          <w:sz w:val="26"/>
          <w:szCs w:val="26"/>
        </w:rPr>
      </w:pP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b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bCs/>
          <w:color w:val="000000" w:themeColor="text1"/>
          <w:sz w:val="26"/>
          <w:szCs w:val="26"/>
        </w:rPr>
        <w:t>Профилактика зависимого поведения</w:t>
      </w:r>
      <w:r w:rsidRPr="000E7A00">
        <w:rPr>
          <w:rFonts w:eastAsiaTheme="minorEastAsia"/>
          <w:b/>
          <w:color w:val="000000" w:themeColor="text1"/>
          <w:sz w:val="26"/>
          <w:szCs w:val="26"/>
        </w:rPr>
        <w:t xml:space="preserve"> 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color w:val="000000" w:themeColor="text1"/>
          <w:sz w:val="26"/>
          <w:szCs w:val="26"/>
        </w:rPr>
        <w:t xml:space="preserve">- 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2,0% увеличилось число людей, отказавшихся от курения в текущем году; 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 на 1,5%  увеличилось количество людей,  желающих бросить курить;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3,1% увеличилось количество </w:t>
      </w:r>
      <w:proofErr w:type="gramStart"/>
      <w:r w:rsidRPr="000E7A00">
        <w:rPr>
          <w:rFonts w:eastAsiaTheme="minorEastAsia"/>
          <w:color w:val="000000" w:themeColor="text1"/>
          <w:sz w:val="26"/>
          <w:szCs w:val="26"/>
        </w:rPr>
        <w:t>людей</w:t>
      </w:r>
      <w:proofErr w:type="gramEnd"/>
      <w:r w:rsidRPr="000E7A00">
        <w:rPr>
          <w:rFonts w:eastAsiaTheme="minorEastAsia"/>
          <w:color w:val="000000" w:themeColor="text1"/>
          <w:sz w:val="26"/>
          <w:szCs w:val="26"/>
        </w:rPr>
        <w:t xml:space="preserve"> не одобряющих курение в общественных местах;   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C00000"/>
          <w:sz w:val="26"/>
          <w:szCs w:val="26"/>
        </w:rPr>
      </w:pPr>
      <w:r w:rsidRPr="000E7A00">
        <w:rPr>
          <w:rFonts w:eastAsiaTheme="minorEastAsia"/>
          <w:b/>
          <w:color w:val="C00000"/>
          <w:sz w:val="26"/>
          <w:szCs w:val="26"/>
        </w:rPr>
        <w:t>-</w:t>
      </w:r>
      <w:r w:rsidRPr="000E7A00">
        <w:rPr>
          <w:rFonts w:eastAsiaTheme="minorEastAsia"/>
          <w:color w:val="C00000"/>
          <w:sz w:val="26"/>
          <w:szCs w:val="26"/>
        </w:rPr>
        <w:t xml:space="preserve">на 1,8% увеличилось количество людей, которые отрицательно относятся к употреблению наркотиков;  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color w:val="000000" w:themeColor="text1"/>
          <w:sz w:val="26"/>
          <w:szCs w:val="26"/>
        </w:rPr>
        <w:lastRenderedPageBreak/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 xml:space="preserve">на 1,6%  увеличилось количество людей, которые не употребляют пиво; 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>на 1,9% увеличилось число людей, отказавшихся от употребления лёгких вин;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  <w:r w:rsidRPr="000E7A00">
        <w:rPr>
          <w:rFonts w:eastAsiaTheme="minorEastAsia"/>
          <w:b/>
          <w:color w:val="000000" w:themeColor="text1"/>
          <w:sz w:val="26"/>
          <w:szCs w:val="26"/>
        </w:rPr>
        <w:t>-</w:t>
      </w:r>
      <w:r w:rsidRPr="000E7A00">
        <w:rPr>
          <w:rFonts w:eastAsiaTheme="minorEastAsia"/>
          <w:color w:val="000000" w:themeColor="text1"/>
          <w:sz w:val="26"/>
          <w:szCs w:val="26"/>
        </w:rPr>
        <w:t>на 1,8% увеличилось количество людей, отказавшихся от употребления крепких спиртных напитков;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C00000"/>
          <w:sz w:val="26"/>
          <w:szCs w:val="26"/>
        </w:rPr>
      </w:pPr>
      <w:r w:rsidRPr="000E7A00">
        <w:rPr>
          <w:rFonts w:eastAsiaTheme="minorEastAsia"/>
          <w:b/>
          <w:color w:val="C00000"/>
          <w:sz w:val="26"/>
          <w:szCs w:val="26"/>
        </w:rPr>
        <w:t>-</w:t>
      </w:r>
      <w:r w:rsidRPr="000E7A00">
        <w:rPr>
          <w:rFonts w:eastAsiaTheme="minorEastAsia"/>
          <w:color w:val="C00000"/>
          <w:sz w:val="26"/>
          <w:szCs w:val="26"/>
        </w:rPr>
        <w:t>на 0,7 % снизилось употребление пива до нескольких раз в год.</w:t>
      </w:r>
    </w:p>
    <w:p w:rsidR="000A7D99" w:rsidRPr="000E7A00" w:rsidRDefault="000A7D99" w:rsidP="000E7A00">
      <w:pPr>
        <w:kinsoku w:val="0"/>
        <w:overflowPunct w:val="0"/>
        <w:spacing w:before="77" w:line="192" w:lineRule="auto"/>
        <w:jc w:val="both"/>
        <w:textAlignment w:val="baseline"/>
        <w:rPr>
          <w:rFonts w:eastAsiaTheme="minorEastAsia"/>
          <w:color w:val="000000" w:themeColor="text1"/>
          <w:sz w:val="26"/>
          <w:szCs w:val="26"/>
        </w:rPr>
      </w:pPr>
    </w:p>
    <w:p w:rsidR="000A7D99" w:rsidRPr="000E7A00" w:rsidRDefault="000A7D99" w:rsidP="000E7A00">
      <w:pPr>
        <w:jc w:val="both"/>
        <w:rPr>
          <w:rFonts w:eastAsia="Times New Roman"/>
          <w:color w:val="000000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Для населения Ветковского района построен городской бассейн, оборудован островок для молодожёнов, активно используется населением открытая спортивная площадка </w:t>
      </w:r>
      <w:r w:rsidRPr="000E7A00">
        <w:rPr>
          <w:rFonts w:eastAsia="Times New Roman"/>
          <w:sz w:val="26"/>
          <w:szCs w:val="26"/>
          <w:lang w:val="en-US"/>
        </w:rPr>
        <w:t>Workout</w:t>
      </w:r>
      <w:r w:rsidRPr="000E7A00">
        <w:rPr>
          <w:rFonts w:eastAsia="Times New Roman"/>
          <w:sz w:val="26"/>
          <w:szCs w:val="26"/>
        </w:rPr>
        <w:t>, п</w:t>
      </w:r>
      <w:r w:rsidRPr="000E7A00">
        <w:rPr>
          <w:rFonts w:eastAsia="Times New Roman"/>
          <w:color w:val="000000"/>
          <w:sz w:val="26"/>
          <w:szCs w:val="26"/>
        </w:rPr>
        <w:t xml:space="preserve">роведено благоустройство территории города Ветка, в том числе реконструкция центрального сквера, городского стадиона, дорог, благоустройство улиц; строительство амфитеатра; строительство спортивного городка на территории </w:t>
      </w:r>
      <w:proofErr w:type="spellStart"/>
      <w:r w:rsidRPr="000E7A00">
        <w:rPr>
          <w:rFonts w:eastAsia="Times New Roman"/>
          <w:color w:val="000000"/>
          <w:sz w:val="26"/>
          <w:szCs w:val="26"/>
        </w:rPr>
        <w:t>Ветковской</w:t>
      </w:r>
      <w:proofErr w:type="spellEnd"/>
      <w:r w:rsidRPr="000E7A00">
        <w:rPr>
          <w:rFonts w:eastAsia="Times New Roman"/>
          <w:color w:val="000000"/>
          <w:sz w:val="26"/>
          <w:szCs w:val="26"/>
        </w:rPr>
        <w:t xml:space="preserve"> специализированной детско-юношеской школы олимпийского резерва; установлены детские площадки.</w:t>
      </w:r>
    </w:p>
    <w:p w:rsidR="000A7D99" w:rsidRPr="000E7A00" w:rsidRDefault="000A7D99" w:rsidP="000E7A00">
      <w:pPr>
        <w:jc w:val="both"/>
        <w:rPr>
          <w:rFonts w:eastAsia="Times New Roman"/>
          <w:color w:val="000000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Ещё одним направлением по привлечению молодёжи к занятиям физкультурой и спортом стало популяризация велоспорта. Для населения проводятся городские велопробеги, возле торговых точек, организаций и учреждений устанавливаются </w:t>
      </w:r>
      <w:proofErr w:type="spellStart"/>
      <w:r w:rsidRPr="000E7A00">
        <w:rPr>
          <w:rFonts w:eastAsia="Times New Roman"/>
          <w:sz w:val="26"/>
          <w:szCs w:val="26"/>
        </w:rPr>
        <w:t>велопарковки</w:t>
      </w:r>
      <w:proofErr w:type="spellEnd"/>
      <w:r w:rsidRPr="000E7A00">
        <w:rPr>
          <w:rFonts w:eastAsia="Times New Roman"/>
          <w:sz w:val="26"/>
          <w:szCs w:val="26"/>
        </w:rPr>
        <w:t xml:space="preserve">. </w:t>
      </w:r>
    </w:p>
    <w:p w:rsidR="000A7D99" w:rsidRPr="000E7A00" w:rsidRDefault="000A7D99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>В городе организованы в</w:t>
      </w:r>
      <w:r w:rsidRPr="000E7A00">
        <w:rPr>
          <w:rFonts w:eastAsia="Times New Roman"/>
          <w:bCs/>
          <w:color w:val="000000"/>
          <w:sz w:val="26"/>
          <w:szCs w:val="26"/>
        </w:rPr>
        <w:t xml:space="preserve">елосипедные дорожки вдоль улиц Октябрьская, им. А.А.Громыко, </w:t>
      </w:r>
      <w:proofErr w:type="spellStart"/>
      <w:r w:rsidRPr="000E7A00">
        <w:rPr>
          <w:rFonts w:eastAsia="Times New Roman"/>
          <w:bCs/>
          <w:color w:val="000000"/>
          <w:sz w:val="26"/>
          <w:szCs w:val="26"/>
        </w:rPr>
        <w:t>Батракова</w:t>
      </w:r>
      <w:proofErr w:type="spellEnd"/>
      <w:r w:rsidRPr="000E7A00">
        <w:rPr>
          <w:rFonts w:eastAsia="Times New Roman"/>
          <w:bCs/>
          <w:color w:val="000000"/>
          <w:sz w:val="26"/>
          <w:szCs w:val="26"/>
        </w:rPr>
        <w:t xml:space="preserve"> от жилого микрорайона Северный до ГУО «Гимназия г. Ветки».</w:t>
      </w:r>
    </w:p>
    <w:p w:rsidR="000A7D99" w:rsidRPr="000E7A00" w:rsidRDefault="000A7D99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 xml:space="preserve">Для организации </w:t>
      </w:r>
      <w:proofErr w:type="spellStart"/>
      <w:r w:rsidRPr="000E7A00">
        <w:rPr>
          <w:rFonts w:eastAsia="Times New Roman"/>
          <w:sz w:val="26"/>
          <w:szCs w:val="26"/>
        </w:rPr>
        <w:t>безбарьерной</w:t>
      </w:r>
      <w:proofErr w:type="spellEnd"/>
      <w:r w:rsidRPr="000E7A00">
        <w:rPr>
          <w:rFonts w:eastAsia="Times New Roman"/>
          <w:sz w:val="26"/>
          <w:szCs w:val="26"/>
        </w:rPr>
        <w:t xml:space="preserve"> среды устроены пандусы с поручнями на социально значимых объектах: Ветковская центральная районная поликлиника, центральная аптека, </w:t>
      </w:r>
      <w:proofErr w:type="spellStart"/>
      <w:r w:rsidRPr="000E7A00">
        <w:rPr>
          <w:rFonts w:eastAsia="Times New Roman"/>
          <w:sz w:val="26"/>
          <w:szCs w:val="26"/>
        </w:rPr>
        <w:t>беларусбанк</w:t>
      </w:r>
      <w:proofErr w:type="spellEnd"/>
      <w:r w:rsidRPr="000E7A00">
        <w:rPr>
          <w:rFonts w:eastAsia="Times New Roman"/>
          <w:sz w:val="26"/>
          <w:szCs w:val="26"/>
        </w:rPr>
        <w:t xml:space="preserve">, центральное почтовое отделение, городской бассейн, спортивная площадка </w:t>
      </w:r>
      <w:r w:rsidRPr="000E7A00">
        <w:rPr>
          <w:rFonts w:eastAsia="Times New Roman"/>
          <w:sz w:val="26"/>
          <w:szCs w:val="26"/>
          <w:lang w:val="en-US"/>
        </w:rPr>
        <w:t>Workout</w:t>
      </w:r>
      <w:r w:rsidRPr="000E7A00">
        <w:rPr>
          <w:rFonts w:eastAsia="Times New Roman"/>
          <w:sz w:val="26"/>
          <w:szCs w:val="26"/>
        </w:rPr>
        <w:t>, территория городского автовокзала.</w:t>
      </w:r>
    </w:p>
    <w:p w:rsidR="000A7D99" w:rsidRPr="000E7A00" w:rsidRDefault="000A7D99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 xml:space="preserve">На пешеходных переходах установлены тактильные напольные </w:t>
      </w:r>
      <w:proofErr w:type="gramStart"/>
      <w:r w:rsidRPr="000E7A00">
        <w:rPr>
          <w:rFonts w:eastAsia="Times New Roman"/>
          <w:sz w:val="26"/>
          <w:szCs w:val="26"/>
        </w:rPr>
        <w:t>покрытия</w:t>
      </w:r>
      <w:proofErr w:type="gramEnd"/>
      <w:r w:rsidRPr="000E7A00">
        <w:rPr>
          <w:rFonts w:eastAsia="Times New Roman"/>
          <w:sz w:val="26"/>
          <w:szCs w:val="26"/>
        </w:rPr>
        <w:t xml:space="preserve"> имеющие большое значение, т.к. делают многие объекты доступными для слабовидящих или полностью слепых людей, помогают им самостоятельно ориентироваться в пространстве.</w:t>
      </w:r>
    </w:p>
    <w:p w:rsidR="000A7D99" w:rsidRPr="000E7A00" w:rsidRDefault="000A7D99" w:rsidP="000E7A00">
      <w:pPr>
        <w:ind w:right="99"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 xml:space="preserve">Специалистами Ветковского районного ЦГЭ еженедельно (2 раза в неделю) внерабочее время, на городском стадионе проводится </w:t>
      </w:r>
      <w:proofErr w:type="spellStart"/>
      <w:r w:rsidRPr="000E7A00">
        <w:rPr>
          <w:rFonts w:eastAsia="Times New Roman"/>
          <w:sz w:val="26"/>
          <w:szCs w:val="26"/>
        </w:rPr>
        <w:t>копмлекс</w:t>
      </w:r>
      <w:proofErr w:type="spellEnd"/>
      <w:r w:rsidRPr="000E7A00">
        <w:rPr>
          <w:rFonts w:eastAsia="Times New Roman"/>
          <w:sz w:val="26"/>
          <w:szCs w:val="26"/>
        </w:rPr>
        <w:t xml:space="preserve"> спортивных упражнений </w:t>
      </w:r>
      <w:proofErr w:type="gramStart"/>
      <w:r w:rsidRPr="000E7A00">
        <w:rPr>
          <w:rFonts w:eastAsia="Times New Roman"/>
          <w:sz w:val="26"/>
          <w:szCs w:val="26"/>
        </w:rPr>
        <w:t>направленный</w:t>
      </w:r>
      <w:proofErr w:type="gramEnd"/>
      <w:r w:rsidRPr="000E7A00">
        <w:rPr>
          <w:rFonts w:eastAsia="Times New Roman"/>
          <w:sz w:val="26"/>
          <w:szCs w:val="26"/>
        </w:rPr>
        <w:t xml:space="preserve"> на укрепление здоровья и профилактику  БСК.</w:t>
      </w:r>
    </w:p>
    <w:p w:rsidR="000A7D99" w:rsidRPr="000E7A00" w:rsidRDefault="000A7D99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>На базе ГУО «СШ №1 им. А.А. Громыко г. Ветки» оформлена площадка безопасного движения. Регулярно среди учащихся проводятся познавательные часы «Безопасный маршрут».</w:t>
      </w:r>
    </w:p>
    <w:p w:rsidR="000A7D99" w:rsidRPr="000E7A00" w:rsidRDefault="000A7D99" w:rsidP="000E7A00">
      <w:pPr>
        <w:spacing w:line="264" w:lineRule="atLeast"/>
        <w:jc w:val="both"/>
        <w:outlineLvl w:val="0"/>
        <w:rPr>
          <w:rFonts w:eastAsia="Times New Roman"/>
          <w:bCs/>
          <w:color w:val="000000"/>
          <w:kern w:val="36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hyperlink r:id="rId6" w:tooltip="В яслях-саду №4 г. Ветки 22 февраля состоялось открытие площадки выходного дня " w:history="1">
        <w:r w:rsidRPr="000E7A00">
          <w:rPr>
            <w:rFonts w:eastAsia="Times New Roman"/>
            <w:bCs/>
            <w:color w:val="000000"/>
            <w:kern w:val="36"/>
            <w:sz w:val="26"/>
            <w:szCs w:val="26"/>
          </w:rPr>
          <w:t>В ГУО «</w:t>
        </w:r>
        <w:proofErr w:type="gramStart"/>
        <w:r w:rsidRPr="000E7A00">
          <w:rPr>
            <w:rFonts w:eastAsia="Times New Roman"/>
            <w:bCs/>
            <w:color w:val="000000"/>
            <w:kern w:val="36"/>
            <w:sz w:val="26"/>
            <w:szCs w:val="26"/>
          </w:rPr>
          <w:t>Ясли-сад</w:t>
        </w:r>
        <w:proofErr w:type="gramEnd"/>
        <w:r w:rsidRPr="000E7A00">
          <w:rPr>
            <w:rFonts w:eastAsia="Times New Roman"/>
            <w:bCs/>
            <w:color w:val="000000"/>
            <w:kern w:val="36"/>
            <w:sz w:val="26"/>
            <w:szCs w:val="26"/>
          </w:rPr>
          <w:t xml:space="preserve"> №4 г. Ветки» открыта площадка выходного дня «Уютный дворик — находка для здоровья!»</w:t>
        </w:r>
      </w:hyperlink>
      <w:r w:rsidRPr="000E7A00">
        <w:rPr>
          <w:rFonts w:eastAsia="Times New Roman"/>
          <w:bCs/>
          <w:color w:val="000000"/>
          <w:kern w:val="36"/>
          <w:sz w:val="26"/>
          <w:szCs w:val="26"/>
        </w:rPr>
        <w:t>.</w:t>
      </w:r>
    </w:p>
    <w:p w:rsidR="003A61CF" w:rsidRPr="000E7A00" w:rsidRDefault="000A7D99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proofErr w:type="gramStart"/>
      <w:r w:rsidRPr="000E7A00">
        <w:rPr>
          <w:rFonts w:eastAsia="Times New Roman"/>
          <w:sz w:val="26"/>
          <w:szCs w:val="26"/>
        </w:rPr>
        <w:t xml:space="preserve">На территории города Ветка функционирует 3 молодёжные площадки (Ветковская специализированная </w:t>
      </w:r>
      <w:proofErr w:type="spellStart"/>
      <w:r w:rsidRPr="000E7A00">
        <w:rPr>
          <w:rFonts w:eastAsia="Times New Roman"/>
          <w:sz w:val="26"/>
          <w:szCs w:val="26"/>
        </w:rPr>
        <w:t>детско</w:t>
      </w:r>
      <w:proofErr w:type="spellEnd"/>
      <w:r w:rsidRPr="000E7A00">
        <w:rPr>
          <w:rFonts w:eastAsia="Times New Roman"/>
          <w:sz w:val="26"/>
          <w:szCs w:val="26"/>
        </w:rPr>
        <w:t xml:space="preserve"> – юношеская школа олимпийского резерва; мини - футбольное поле на территории ГУО «Средняя школа №1  им. А.А.Громыко»; открытая тренажёрная площадка около центрального стадиона.</w:t>
      </w:r>
      <w:proofErr w:type="gramEnd"/>
      <w:r w:rsidRPr="000E7A00">
        <w:rPr>
          <w:rFonts w:eastAsia="Times New Roman"/>
          <w:sz w:val="26"/>
          <w:szCs w:val="26"/>
        </w:rPr>
        <w:t xml:space="preserve"> На молодёжных площадках предусмотрено проведение открытых спортивных занятий на безвозмездной основе. В ходе проведения мероприятий приуроченных к акциям и дням здоровьям на молодёжных площадках проводятся открытые спортивные занятия с привлечением представителей общественных объединений.</w:t>
      </w:r>
    </w:p>
    <w:p w:rsidR="000A7D99" w:rsidRPr="000E7A00" w:rsidRDefault="000A7D99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>Организуются и проводятся ежемесячно профилактические акции, направленные на популяризацию здорового питания, повышения физической активности и профилактику болезней системы. В</w:t>
      </w:r>
      <w:r w:rsidRPr="000E7A00">
        <w:rPr>
          <w:rFonts w:eastAsia="Times New Roman"/>
          <w:color w:val="000000"/>
          <w:spacing w:val="-9"/>
          <w:sz w:val="26"/>
          <w:szCs w:val="26"/>
        </w:rPr>
        <w:t xml:space="preserve"> ходе организации и проведения информационно – образовательных акций задействованы объекты массового пребывания </w:t>
      </w:r>
      <w:r w:rsidRPr="000E7A00">
        <w:rPr>
          <w:rFonts w:eastAsia="Times New Roman"/>
          <w:color w:val="000000"/>
          <w:spacing w:val="-9"/>
          <w:sz w:val="26"/>
          <w:szCs w:val="26"/>
        </w:rPr>
        <w:lastRenderedPageBreak/>
        <w:t>людей (торговые центры, вокзал, организации, учреждения, аптеки, отделения банков, учреждения здравоохранения и образования).</w:t>
      </w:r>
    </w:p>
    <w:p w:rsidR="000A7D99" w:rsidRPr="000E7A00" w:rsidRDefault="000A7D99" w:rsidP="000E7A00">
      <w:pPr>
        <w:jc w:val="both"/>
        <w:rPr>
          <w:rFonts w:eastAsia="Times New Roman"/>
          <w:bCs/>
          <w:kern w:val="24"/>
          <w:sz w:val="26"/>
          <w:szCs w:val="26"/>
        </w:rPr>
      </w:pPr>
      <w:proofErr w:type="gramStart"/>
      <w:r w:rsidRPr="000E7A00">
        <w:rPr>
          <w:rFonts w:eastAsia="Times New Roman"/>
          <w:kern w:val="24"/>
          <w:sz w:val="26"/>
          <w:szCs w:val="26"/>
        </w:rPr>
        <w:t>В городе активно вовлечены в профилактическую деятельность различные целевые группы населения благодаря участию в профилактических проектах, направленных на сохранение и укрепление здоровья и профилактику зависимостей: н</w:t>
      </w:r>
      <w:r w:rsidRPr="000E7A00">
        <w:rPr>
          <w:rFonts w:eastAsia="Times New Roman"/>
          <w:sz w:val="26"/>
          <w:szCs w:val="26"/>
        </w:rPr>
        <w:t xml:space="preserve">а базе государственного учреждения образования «Гимназия города Ветки» реализуется проект «Территория здоровья», направленный на подготовку волонтёров по принципу «равный обучает равного»; </w:t>
      </w:r>
      <w:r w:rsidRPr="000E7A00">
        <w:rPr>
          <w:rFonts w:eastAsia="Times New Roman"/>
          <w:kern w:val="24"/>
          <w:sz w:val="26"/>
          <w:szCs w:val="26"/>
        </w:rPr>
        <w:t>разработан профилактический проект для трудового коллектива на базе фил.</w:t>
      </w:r>
      <w:proofErr w:type="gramEnd"/>
      <w:r w:rsidRPr="000E7A00">
        <w:rPr>
          <w:rFonts w:eastAsia="Times New Roman"/>
          <w:kern w:val="24"/>
          <w:sz w:val="26"/>
          <w:szCs w:val="26"/>
        </w:rPr>
        <w:t xml:space="preserve"> «Автобусный парк №6» ОАО «</w:t>
      </w:r>
      <w:proofErr w:type="spellStart"/>
      <w:r w:rsidRPr="000E7A00">
        <w:rPr>
          <w:rFonts w:eastAsia="Times New Roman"/>
          <w:kern w:val="24"/>
          <w:sz w:val="26"/>
          <w:szCs w:val="26"/>
        </w:rPr>
        <w:t>Гомельоблавтотранс</w:t>
      </w:r>
      <w:proofErr w:type="spellEnd"/>
      <w:r w:rsidRPr="000E7A00">
        <w:rPr>
          <w:rFonts w:eastAsia="Times New Roman"/>
          <w:kern w:val="24"/>
          <w:sz w:val="26"/>
          <w:szCs w:val="26"/>
        </w:rPr>
        <w:t xml:space="preserve">» </w:t>
      </w:r>
      <w:r w:rsidRPr="000E7A00">
        <w:rPr>
          <w:rFonts w:eastAsia="Times New Roman"/>
          <w:bCs/>
          <w:kern w:val="24"/>
          <w:sz w:val="26"/>
          <w:szCs w:val="26"/>
        </w:rPr>
        <w:t>городского автовокзала г. Ветки по профилактик</w:t>
      </w:r>
      <w:r w:rsidR="003A61CF" w:rsidRPr="000E7A00">
        <w:rPr>
          <w:rFonts w:eastAsia="Times New Roman"/>
          <w:bCs/>
          <w:kern w:val="24"/>
          <w:sz w:val="26"/>
          <w:szCs w:val="26"/>
        </w:rPr>
        <w:t>е ИППП. ВИЧ-инфекции;  реализуется</w:t>
      </w:r>
      <w:r w:rsidRPr="000E7A00">
        <w:rPr>
          <w:rFonts w:eastAsia="Times New Roman"/>
          <w:bCs/>
          <w:kern w:val="24"/>
          <w:sz w:val="26"/>
          <w:szCs w:val="26"/>
        </w:rPr>
        <w:t xml:space="preserve"> профилактический проект  «</w:t>
      </w:r>
      <w:r w:rsidRPr="000E7A00">
        <w:rPr>
          <w:rFonts w:eastAsia="Times New Roman"/>
          <w:color w:val="000000"/>
          <w:kern w:val="24"/>
          <w:sz w:val="26"/>
          <w:szCs w:val="26"/>
        </w:rPr>
        <w:t xml:space="preserve">Здоровые зубки для нас не шутки!» </w:t>
      </w:r>
      <w:r w:rsidRPr="000E7A00">
        <w:rPr>
          <w:rFonts w:eastAsia="Times New Roman"/>
          <w:bCs/>
          <w:kern w:val="24"/>
          <w:sz w:val="26"/>
          <w:szCs w:val="26"/>
        </w:rPr>
        <w:t>на базе ГУО «Ясли сад №3 г. Ветки»</w:t>
      </w:r>
      <w:r w:rsidR="003A61CF" w:rsidRPr="000E7A00">
        <w:rPr>
          <w:rFonts w:eastAsia="Times New Roman"/>
          <w:bCs/>
          <w:kern w:val="24"/>
          <w:sz w:val="26"/>
          <w:szCs w:val="26"/>
        </w:rPr>
        <w:t>; реализуется профилактический проект «Шаг к здоровью в любом возрасте»</w:t>
      </w:r>
      <w:r w:rsidRPr="000E7A00">
        <w:rPr>
          <w:rFonts w:eastAsia="Times New Roman"/>
          <w:bCs/>
          <w:kern w:val="24"/>
          <w:sz w:val="26"/>
          <w:szCs w:val="26"/>
        </w:rPr>
        <w:t xml:space="preserve">. </w:t>
      </w:r>
    </w:p>
    <w:p w:rsidR="003A61CF" w:rsidRPr="000E7A00" w:rsidRDefault="003A61CF" w:rsidP="000E7A00">
      <w:pPr>
        <w:jc w:val="both"/>
        <w:rPr>
          <w:color w:val="222222"/>
          <w:sz w:val="26"/>
          <w:szCs w:val="26"/>
        </w:rPr>
      </w:pPr>
      <w:r w:rsidRPr="000E7A00">
        <w:rPr>
          <w:sz w:val="26"/>
          <w:szCs w:val="26"/>
        </w:rPr>
        <w:tab/>
        <w:t xml:space="preserve">На базе ГУО «ДЦРР г. Ветки» оформлен уголок здоровья «Играем по-новому».   </w:t>
      </w:r>
    </w:p>
    <w:p w:rsidR="003A61CF" w:rsidRPr="000E7A00" w:rsidRDefault="003A61CF" w:rsidP="000E7A00">
      <w:pPr>
        <w:tabs>
          <w:tab w:val="left" w:pos="142"/>
        </w:tabs>
        <w:jc w:val="both"/>
        <w:rPr>
          <w:sz w:val="26"/>
          <w:szCs w:val="26"/>
        </w:rPr>
      </w:pPr>
      <w:r w:rsidRPr="000E7A00">
        <w:rPr>
          <w:sz w:val="26"/>
          <w:szCs w:val="26"/>
        </w:rPr>
        <w:tab/>
      </w:r>
      <w:r w:rsidRPr="000E7A00">
        <w:rPr>
          <w:sz w:val="26"/>
          <w:szCs w:val="26"/>
        </w:rPr>
        <w:tab/>
        <w:t xml:space="preserve">На базе ГУО «Гимназия г. Ветка» начала свою деятельность школа танцев для детей в возрасте от 4 лет и для взрослого населения. Обучение танцам: бальные, </w:t>
      </w:r>
      <w:proofErr w:type="spellStart"/>
      <w:r w:rsidRPr="000E7A00">
        <w:rPr>
          <w:sz w:val="26"/>
          <w:szCs w:val="26"/>
        </w:rPr>
        <w:t>сальсо</w:t>
      </w:r>
      <w:proofErr w:type="spellEnd"/>
      <w:r w:rsidRPr="000E7A00">
        <w:rPr>
          <w:sz w:val="26"/>
          <w:szCs w:val="26"/>
        </w:rPr>
        <w:t xml:space="preserve">, танго и т.д.; создана и функционирует группа для взрослых по </w:t>
      </w:r>
      <w:proofErr w:type="spellStart"/>
      <w:r w:rsidRPr="000E7A00">
        <w:rPr>
          <w:sz w:val="26"/>
          <w:szCs w:val="26"/>
        </w:rPr>
        <w:t>кросфиту</w:t>
      </w:r>
      <w:proofErr w:type="spellEnd"/>
      <w:r w:rsidRPr="000E7A00">
        <w:rPr>
          <w:sz w:val="26"/>
          <w:szCs w:val="26"/>
        </w:rPr>
        <w:t>, секция по каратэ, йоге.</w:t>
      </w:r>
    </w:p>
    <w:p w:rsidR="003A61CF" w:rsidRPr="000E7A00" w:rsidRDefault="003A61CF" w:rsidP="000E7A00">
      <w:pPr>
        <w:tabs>
          <w:tab w:val="left" w:pos="142"/>
        </w:tabs>
        <w:jc w:val="both"/>
        <w:rPr>
          <w:sz w:val="26"/>
          <w:szCs w:val="26"/>
        </w:rPr>
      </w:pPr>
      <w:r w:rsidRPr="000E7A00">
        <w:rPr>
          <w:sz w:val="26"/>
          <w:szCs w:val="26"/>
        </w:rPr>
        <w:tab/>
      </w:r>
      <w:r w:rsidRPr="000E7A00">
        <w:rPr>
          <w:sz w:val="26"/>
          <w:szCs w:val="26"/>
        </w:rPr>
        <w:tab/>
        <w:t>На базе ГУО «Центр детского творчества и молодёжи райисполкома» открыта группа по танцам для малышей и взрослая группа «</w:t>
      </w:r>
      <w:proofErr w:type="spellStart"/>
      <w:r w:rsidRPr="000E7A00">
        <w:rPr>
          <w:sz w:val="26"/>
          <w:szCs w:val="26"/>
        </w:rPr>
        <w:t>Зумба</w:t>
      </w:r>
      <w:proofErr w:type="spellEnd"/>
      <w:r w:rsidRPr="000E7A00">
        <w:rPr>
          <w:sz w:val="26"/>
          <w:szCs w:val="26"/>
        </w:rPr>
        <w:t>».</w:t>
      </w:r>
    </w:p>
    <w:p w:rsidR="003A61CF" w:rsidRPr="000E7A00" w:rsidRDefault="003A61CF" w:rsidP="000E7A00">
      <w:pPr>
        <w:tabs>
          <w:tab w:val="left" w:pos="142"/>
        </w:tabs>
        <w:jc w:val="both"/>
        <w:rPr>
          <w:sz w:val="26"/>
          <w:szCs w:val="26"/>
        </w:rPr>
      </w:pPr>
      <w:r w:rsidRPr="000E7A00">
        <w:rPr>
          <w:color w:val="000000"/>
          <w:sz w:val="26"/>
          <w:szCs w:val="26"/>
          <w:lang w:eastAsia="en-US"/>
        </w:rPr>
        <w:tab/>
      </w:r>
      <w:r w:rsidRPr="000E7A00">
        <w:rPr>
          <w:color w:val="000000"/>
          <w:sz w:val="26"/>
          <w:szCs w:val="26"/>
          <w:lang w:eastAsia="en-US"/>
        </w:rPr>
        <w:tab/>
        <w:t>За 2018 год впервые еженедельная информационно – образовательная акция по профилактике болезней системы кровообращения «Цифры здоровья: артериальное давление» проведена  с фармацевтическими представителями по городу Гомелю и Гомельской области  компании ОДО «</w:t>
      </w:r>
      <w:proofErr w:type="spellStart"/>
      <w:r w:rsidRPr="000E7A00">
        <w:rPr>
          <w:color w:val="000000"/>
          <w:sz w:val="26"/>
          <w:szCs w:val="26"/>
          <w:lang w:eastAsia="en-US"/>
        </w:rPr>
        <w:t>Сэйсимед</w:t>
      </w:r>
      <w:proofErr w:type="spellEnd"/>
      <w:r w:rsidRPr="000E7A00">
        <w:rPr>
          <w:color w:val="000000"/>
          <w:sz w:val="26"/>
          <w:szCs w:val="26"/>
          <w:lang w:eastAsia="en-US"/>
        </w:rPr>
        <w:t xml:space="preserve">». </w:t>
      </w:r>
      <w:proofErr w:type="gramStart"/>
      <w:r w:rsidRPr="000E7A00">
        <w:rPr>
          <w:sz w:val="26"/>
          <w:szCs w:val="26"/>
        </w:rPr>
        <w:t xml:space="preserve">В ходе проведения акции у всех желающих была возможность </w:t>
      </w:r>
      <w:r w:rsidRPr="000E7A00">
        <w:rPr>
          <w:sz w:val="26"/>
          <w:szCs w:val="26"/>
          <w:lang w:eastAsia="en-US"/>
        </w:rPr>
        <w:t>бесплатно измерить уровень глюкозы в крови, уровень холестерина,</w:t>
      </w:r>
      <w:r w:rsidRPr="000E7A00">
        <w:rPr>
          <w:sz w:val="26"/>
          <w:szCs w:val="26"/>
        </w:rPr>
        <w:t xml:space="preserve"> измерить артериальное давление, проконсультироваться и получить консультацию специалистов по правильной методике его измерения и профилактике заболеваний сердечно-сосудистой системы, пройти анкетирование, а также получить информацию о продукции компании ОДО  «</w:t>
      </w:r>
      <w:proofErr w:type="spellStart"/>
      <w:r w:rsidRPr="000E7A00">
        <w:rPr>
          <w:sz w:val="26"/>
          <w:szCs w:val="26"/>
        </w:rPr>
        <w:t>Сэйсимед</w:t>
      </w:r>
      <w:proofErr w:type="spellEnd"/>
      <w:r w:rsidRPr="000E7A00">
        <w:rPr>
          <w:sz w:val="26"/>
          <w:szCs w:val="26"/>
        </w:rPr>
        <w:t>» и задать интересующие их вопросы.</w:t>
      </w:r>
      <w:proofErr w:type="gramEnd"/>
    </w:p>
    <w:p w:rsidR="003A61CF" w:rsidRPr="000E7A00" w:rsidRDefault="003A61CF" w:rsidP="000E7A00">
      <w:pPr>
        <w:tabs>
          <w:tab w:val="left" w:pos="142"/>
        </w:tabs>
        <w:jc w:val="both"/>
        <w:rPr>
          <w:sz w:val="26"/>
          <w:szCs w:val="26"/>
        </w:rPr>
      </w:pPr>
      <w:r w:rsidRPr="000E7A00">
        <w:rPr>
          <w:sz w:val="26"/>
          <w:szCs w:val="26"/>
        </w:rPr>
        <w:tab/>
      </w:r>
      <w:r w:rsidRPr="000E7A00">
        <w:rPr>
          <w:sz w:val="26"/>
          <w:szCs w:val="26"/>
        </w:rPr>
        <w:tab/>
        <w:t xml:space="preserve">В декабре 2018 года на базе ГУО «Гимназия» специалистами отдела образования, спорта и туризма райисполкома с привлечением представителей ОО «Живое партнёрство» город Минск </w:t>
      </w:r>
      <w:proofErr w:type="gramStart"/>
      <w:r w:rsidRPr="000E7A00">
        <w:rPr>
          <w:sz w:val="26"/>
          <w:szCs w:val="26"/>
        </w:rPr>
        <w:t>и ООО</w:t>
      </w:r>
      <w:proofErr w:type="gramEnd"/>
      <w:r w:rsidRPr="000E7A00">
        <w:rPr>
          <w:sz w:val="26"/>
          <w:szCs w:val="26"/>
        </w:rPr>
        <w:t xml:space="preserve"> «</w:t>
      </w:r>
      <w:proofErr w:type="spellStart"/>
      <w:r w:rsidRPr="000E7A00">
        <w:rPr>
          <w:sz w:val="26"/>
          <w:szCs w:val="26"/>
        </w:rPr>
        <w:t>ВелоГомель</w:t>
      </w:r>
      <w:proofErr w:type="spellEnd"/>
      <w:r w:rsidRPr="000E7A00">
        <w:rPr>
          <w:sz w:val="26"/>
          <w:szCs w:val="26"/>
        </w:rPr>
        <w:t>» организован и проведён «круглый стол» на тему: «</w:t>
      </w:r>
      <w:proofErr w:type="spellStart"/>
      <w:r w:rsidRPr="000E7A00">
        <w:rPr>
          <w:sz w:val="26"/>
          <w:szCs w:val="26"/>
        </w:rPr>
        <w:t>Велодвижение</w:t>
      </w:r>
      <w:proofErr w:type="spellEnd"/>
      <w:r w:rsidRPr="000E7A00">
        <w:rPr>
          <w:sz w:val="26"/>
          <w:szCs w:val="26"/>
        </w:rPr>
        <w:t xml:space="preserve"> в городе Ветка». В данном мероприятии приняли участие заместитель председателя Ветковского райисполкома, руководители и представители учреждений, организаций города Ветка. </w:t>
      </w:r>
      <w:proofErr w:type="spellStart"/>
      <w:r w:rsidRPr="000E7A00">
        <w:rPr>
          <w:sz w:val="26"/>
          <w:szCs w:val="26"/>
        </w:rPr>
        <w:t>Рассматривалсы</w:t>
      </w:r>
      <w:proofErr w:type="spellEnd"/>
      <w:r w:rsidRPr="000E7A00">
        <w:rPr>
          <w:sz w:val="26"/>
          <w:szCs w:val="26"/>
        </w:rPr>
        <w:t xml:space="preserve"> вопрос о разработке и реализации в городе Ветка проекта «</w:t>
      </w:r>
      <w:proofErr w:type="spellStart"/>
      <w:r w:rsidRPr="000E7A00">
        <w:rPr>
          <w:sz w:val="26"/>
          <w:szCs w:val="26"/>
        </w:rPr>
        <w:t>Велодвижение</w:t>
      </w:r>
      <w:proofErr w:type="spellEnd"/>
      <w:r w:rsidRPr="000E7A00">
        <w:rPr>
          <w:sz w:val="26"/>
          <w:szCs w:val="26"/>
        </w:rPr>
        <w:t xml:space="preserve"> в городе Ветка».</w:t>
      </w:r>
    </w:p>
    <w:p w:rsidR="003A61CF" w:rsidRPr="000E7A00" w:rsidRDefault="003A61CF" w:rsidP="000E7A00">
      <w:pPr>
        <w:tabs>
          <w:tab w:val="left" w:pos="142"/>
        </w:tabs>
        <w:jc w:val="both"/>
        <w:rPr>
          <w:sz w:val="26"/>
          <w:szCs w:val="26"/>
        </w:rPr>
      </w:pPr>
      <w:r w:rsidRPr="000E7A00">
        <w:rPr>
          <w:sz w:val="26"/>
          <w:szCs w:val="26"/>
        </w:rPr>
        <w:tab/>
      </w:r>
      <w:r w:rsidRPr="000E7A00">
        <w:rPr>
          <w:sz w:val="26"/>
          <w:szCs w:val="26"/>
        </w:rPr>
        <w:tab/>
        <w:t>Жители города Ветка приняли участие в проекте «Бегущие города»</w:t>
      </w:r>
      <w:r w:rsidR="007D05C2" w:rsidRPr="000E7A00">
        <w:rPr>
          <w:sz w:val="26"/>
          <w:szCs w:val="26"/>
        </w:rPr>
        <w:t>.</w:t>
      </w:r>
    </w:p>
    <w:p w:rsidR="007D05C2" w:rsidRPr="000E7A00" w:rsidRDefault="007D05C2" w:rsidP="000E7A00">
      <w:pPr>
        <w:tabs>
          <w:tab w:val="left" w:pos="142"/>
        </w:tabs>
        <w:jc w:val="both"/>
        <w:rPr>
          <w:sz w:val="26"/>
          <w:szCs w:val="26"/>
        </w:rPr>
      </w:pPr>
      <w:r w:rsidRPr="000E7A00">
        <w:rPr>
          <w:sz w:val="26"/>
          <w:szCs w:val="26"/>
        </w:rPr>
        <w:tab/>
      </w:r>
      <w:r w:rsidRPr="000E7A00">
        <w:rPr>
          <w:sz w:val="26"/>
          <w:szCs w:val="26"/>
        </w:rPr>
        <w:tab/>
        <w:t>Проведено благоустройство территории ГУО «Гимназия города Ветка» оборудован спортивный городок с новейшим покрытием дорожек для бега и футбольного поля.</w:t>
      </w:r>
    </w:p>
    <w:p w:rsidR="00752D08" w:rsidRPr="000E7A00" w:rsidRDefault="00752D08" w:rsidP="000E7A00">
      <w:pPr>
        <w:ind w:right="99"/>
        <w:jc w:val="both"/>
        <w:rPr>
          <w:rFonts w:eastAsia="Times New Roman"/>
          <w:bCs/>
          <w:sz w:val="26"/>
          <w:szCs w:val="26"/>
        </w:rPr>
      </w:pPr>
      <w:r w:rsidRPr="000E7A00">
        <w:rPr>
          <w:rFonts w:eastAsia="Times New Roman"/>
          <w:bCs/>
          <w:sz w:val="26"/>
          <w:szCs w:val="26"/>
        </w:rPr>
        <w:t xml:space="preserve">  Проведена пресс-конференция с участием главного врача на тему: «Главное направление-профилактика» (опубликовано в районной газете от 13.06.18 г. № 45).</w:t>
      </w:r>
    </w:p>
    <w:p w:rsidR="00752D08" w:rsidRPr="000E7A00" w:rsidRDefault="00752D08" w:rsidP="000E7A00">
      <w:pPr>
        <w:ind w:right="99"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Cs/>
          <w:sz w:val="26"/>
          <w:szCs w:val="26"/>
        </w:rPr>
        <w:lastRenderedPageBreak/>
        <w:t xml:space="preserve">  Среди населения города Ветка совместно с корреспондентами районной редакции организован и проведён блиц-опрос по реализации профилактического проекта (от 30 мая 2018 г. № 41). </w:t>
      </w:r>
    </w:p>
    <w:p w:rsidR="00E26039" w:rsidRPr="000E7A00" w:rsidRDefault="00E26039" w:rsidP="000E7A00">
      <w:pPr>
        <w:tabs>
          <w:tab w:val="left" w:pos="142"/>
        </w:tabs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 xml:space="preserve">Работа по профилактике болезней системы кровообращения, онкологических заболеваний, травм и отравлений, суицидального поведения, </w:t>
      </w:r>
      <w:proofErr w:type="gramStart"/>
      <w:r w:rsidRPr="000E7A00">
        <w:rPr>
          <w:rFonts w:eastAsia="Times New Roman"/>
          <w:sz w:val="26"/>
          <w:szCs w:val="26"/>
        </w:rPr>
        <w:t>вреде</w:t>
      </w:r>
      <w:proofErr w:type="gramEnd"/>
      <w:r w:rsidRPr="000E7A00">
        <w:rPr>
          <w:rFonts w:eastAsia="Times New Roman"/>
          <w:sz w:val="26"/>
          <w:szCs w:val="26"/>
        </w:rPr>
        <w:t xml:space="preserve"> энергетических напитков в </w:t>
      </w:r>
      <w:proofErr w:type="spellStart"/>
      <w:r w:rsidRPr="000E7A00">
        <w:rPr>
          <w:rFonts w:eastAsia="Times New Roman"/>
          <w:sz w:val="26"/>
          <w:szCs w:val="26"/>
        </w:rPr>
        <w:t>Ветковском</w:t>
      </w:r>
      <w:proofErr w:type="spellEnd"/>
      <w:r w:rsidRPr="000E7A00">
        <w:rPr>
          <w:rFonts w:eastAsia="Times New Roman"/>
          <w:sz w:val="26"/>
          <w:szCs w:val="26"/>
        </w:rPr>
        <w:t xml:space="preserve"> районе ведётся следующим образом:</w:t>
      </w:r>
    </w:p>
    <w:p w:rsidR="00E26039" w:rsidRPr="000E7A00" w:rsidRDefault="00E26039" w:rsidP="000E7A00">
      <w:pPr>
        <w:jc w:val="both"/>
        <w:rPr>
          <w:rFonts w:eastAsia="Times New Roman"/>
          <w:sz w:val="26"/>
          <w:szCs w:val="26"/>
        </w:rPr>
      </w:pPr>
      <w:proofErr w:type="gramStart"/>
      <w:r w:rsidRPr="000E7A00">
        <w:rPr>
          <w:rFonts w:eastAsia="Times New Roman"/>
          <w:sz w:val="26"/>
          <w:szCs w:val="26"/>
        </w:rPr>
        <w:t>- профилактика болезней системы кровообращения (сайт и соц. группа -</w:t>
      </w:r>
      <w:r w:rsidR="00E13A48" w:rsidRPr="000E7A00">
        <w:rPr>
          <w:rFonts w:eastAsia="Times New Roman"/>
          <w:sz w:val="26"/>
          <w:szCs w:val="26"/>
        </w:rPr>
        <w:t>16</w:t>
      </w:r>
      <w:r w:rsidRPr="000E7A00">
        <w:rPr>
          <w:rFonts w:eastAsia="Times New Roman"/>
          <w:sz w:val="26"/>
          <w:szCs w:val="26"/>
        </w:rPr>
        <w:t xml:space="preserve"> информаций, на сайте районной газеты «</w:t>
      </w:r>
      <w:proofErr w:type="spellStart"/>
      <w:r w:rsidRPr="000E7A00">
        <w:rPr>
          <w:rFonts w:eastAsia="Times New Roman"/>
          <w:sz w:val="26"/>
          <w:szCs w:val="26"/>
        </w:rPr>
        <w:t>Голас</w:t>
      </w:r>
      <w:proofErr w:type="spellEnd"/>
      <w:r w:rsidRPr="000E7A00">
        <w:rPr>
          <w:rFonts w:eastAsia="Times New Roman"/>
          <w:sz w:val="26"/>
          <w:szCs w:val="26"/>
        </w:rPr>
        <w:t xml:space="preserve"> </w:t>
      </w:r>
      <w:proofErr w:type="spellStart"/>
      <w:r w:rsidRPr="000E7A00">
        <w:rPr>
          <w:rFonts w:eastAsia="Times New Roman"/>
          <w:sz w:val="26"/>
          <w:szCs w:val="26"/>
        </w:rPr>
        <w:t>Веткаушчыны</w:t>
      </w:r>
      <w:proofErr w:type="spellEnd"/>
      <w:r w:rsidRPr="000E7A00">
        <w:rPr>
          <w:rFonts w:eastAsia="Times New Roman"/>
          <w:sz w:val="26"/>
          <w:szCs w:val="26"/>
        </w:rPr>
        <w:t xml:space="preserve">» размещено </w:t>
      </w:r>
      <w:r w:rsidR="00E13A48" w:rsidRPr="000E7A00">
        <w:rPr>
          <w:rFonts w:eastAsia="Times New Roman"/>
          <w:sz w:val="26"/>
          <w:szCs w:val="26"/>
        </w:rPr>
        <w:t>9</w:t>
      </w:r>
      <w:r w:rsidRPr="000E7A00">
        <w:rPr>
          <w:rFonts w:eastAsia="Times New Roman"/>
          <w:sz w:val="26"/>
          <w:szCs w:val="26"/>
        </w:rPr>
        <w:t xml:space="preserve"> информаций</w:t>
      </w:r>
      <w:r w:rsidR="00E13A48" w:rsidRPr="000E7A00">
        <w:rPr>
          <w:rFonts w:eastAsia="Times New Roman"/>
          <w:sz w:val="26"/>
          <w:szCs w:val="26"/>
        </w:rPr>
        <w:t>,</w:t>
      </w:r>
      <w:r w:rsidRPr="000E7A00">
        <w:rPr>
          <w:rFonts w:eastAsia="Times New Roman"/>
          <w:sz w:val="26"/>
          <w:szCs w:val="26"/>
        </w:rPr>
        <w:t xml:space="preserve"> печать - </w:t>
      </w:r>
      <w:r w:rsidR="00B17F4F" w:rsidRPr="000E7A00">
        <w:rPr>
          <w:rFonts w:eastAsia="Times New Roman"/>
          <w:sz w:val="26"/>
          <w:szCs w:val="26"/>
        </w:rPr>
        <w:t>18</w:t>
      </w:r>
      <w:r w:rsidRPr="000E7A00">
        <w:rPr>
          <w:rFonts w:eastAsia="Times New Roman"/>
          <w:sz w:val="26"/>
          <w:szCs w:val="26"/>
        </w:rPr>
        <w:t xml:space="preserve">, радио </w:t>
      </w:r>
      <w:r w:rsidR="00B17F4F" w:rsidRPr="000E7A00">
        <w:rPr>
          <w:rFonts w:eastAsia="Times New Roman"/>
          <w:sz w:val="26"/>
          <w:szCs w:val="26"/>
        </w:rPr>
        <w:t>–</w:t>
      </w:r>
      <w:r w:rsidRPr="000E7A00">
        <w:rPr>
          <w:rFonts w:eastAsia="Times New Roman"/>
          <w:sz w:val="26"/>
          <w:szCs w:val="26"/>
        </w:rPr>
        <w:t xml:space="preserve"> </w:t>
      </w:r>
      <w:r w:rsidR="00B17F4F" w:rsidRPr="000E7A00">
        <w:rPr>
          <w:rFonts w:eastAsia="Times New Roman"/>
          <w:sz w:val="26"/>
          <w:szCs w:val="26"/>
        </w:rPr>
        <w:t>10 информаций (22 трансляции)</w:t>
      </w:r>
      <w:r w:rsidRPr="000E7A00">
        <w:rPr>
          <w:rFonts w:eastAsia="Times New Roman"/>
          <w:sz w:val="26"/>
          <w:szCs w:val="26"/>
        </w:rPr>
        <w:t>, инф. бюллетень -</w:t>
      </w:r>
      <w:r w:rsidR="00B17F4F" w:rsidRPr="000E7A00">
        <w:rPr>
          <w:rFonts w:eastAsia="Times New Roman"/>
          <w:sz w:val="26"/>
          <w:szCs w:val="26"/>
        </w:rPr>
        <w:t xml:space="preserve"> </w:t>
      </w:r>
      <w:r w:rsidRPr="000E7A00">
        <w:rPr>
          <w:rFonts w:eastAsia="Times New Roman"/>
          <w:sz w:val="26"/>
          <w:szCs w:val="26"/>
        </w:rPr>
        <w:t xml:space="preserve">6, видеоматериалы – </w:t>
      </w:r>
      <w:r w:rsidR="00B17F4F" w:rsidRPr="000E7A00">
        <w:rPr>
          <w:rFonts w:eastAsia="Times New Roman"/>
          <w:sz w:val="26"/>
          <w:szCs w:val="26"/>
        </w:rPr>
        <w:t>8</w:t>
      </w:r>
      <w:r w:rsidRPr="000E7A00">
        <w:rPr>
          <w:rFonts w:eastAsia="Times New Roman"/>
          <w:sz w:val="26"/>
          <w:szCs w:val="26"/>
        </w:rPr>
        <w:t xml:space="preserve"> видеороликов, 47 трансляций);</w:t>
      </w:r>
      <w:proofErr w:type="gramEnd"/>
    </w:p>
    <w:p w:rsidR="00B17F4F" w:rsidRPr="000E7A00" w:rsidRDefault="00B17F4F" w:rsidP="000E7A00">
      <w:pPr>
        <w:jc w:val="both"/>
        <w:rPr>
          <w:rFonts w:eastAsia="Times New Roman"/>
          <w:sz w:val="26"/>
          <w:szCs w:val="26"/>
        </w:rPr>
      </w:pPr>
      <w:proofErr w:type="gramStart"/>
      <w:r w:rsidRPr="000E7A00">
        <w:rPr>
          <w:rFonts w:eastAsia="Times New Roman"/>
          <w:sz w:val="26"/>
          <w:szCs w:val="26"/>
        </w:rPr>
        <w:t>- профилактика травм и отравлений (на сайте  размещено 7 информаций, на сайте районной газеты «</w:t>
      </w:r>
      <w:proofErr w:type="spellStart"/>
      <w:r w:rsidRPr="000E7A00">
        <w:rPr>
          <w:rFonts w:eastAsia="Times New Roman"/>
          <w:sz w:val="26"/>
          <w:szCs w:val="26"/>
        </w:rPr>
        <w:t>Голас</w:t>
      </w:r>
      <w:proofErr w:type="spellEnd"/>
      <w:r w:rsidRPr="000E7A00">
        <w:rPr>
          <w:rFonts w:eastAsia="Times New Roman"/>
          <w:sz w:val="26"/>
          <w:szCs w:val="26"/>
        </w:rPr>
        <w:t xml:space="preserve"> </w:t>
      </w:r>
      <w:proofErr w:type="spellStart"/>
      <w:r w:rsidRPr="000E7A00">
        <w:rPr>
          <w:rFonts w:eastAsia="Times New Roman"/>
          <w:sz w:val="26"/>
          <w:szCs w:val="26"/>
        </w:rPr>
        <w:t>Веткаушчыны</w:t>
      </w:r>
      <w:proofErr w:type="spellEnd"/>
      <w:r w:rsidRPr="000E7A00">
        <w:rPr>
          <w:rFonts w:eastAsia="Times New Roman"/>
          <w:sz w:val="26"/>
          <w:szCs w:val="26"/>
        </w:rPr>
        <w:t xml:space="preserve">» размещено 7 информаций, по ведомственным радиоточкам прозвучало 14 информаций (28 трансляций); в районной газете «Голос </w:t>
      </w:r>
      <w:proofErr w:type="spellStart"/>
      <w:r w:rsidRPr="000E7A00">
        <w:rPr>
          <w:rFonts w:eastAsia="Times New Roman"/>
          <w:sz w:val="26"/>
          <w:szCs w:val="26"/>
        </w:rPr>
        <w:t>Ветковщины</w:t>
      </w:r>
      <w:proofErr w:type="spellEnd"/>
      <w:r w:rsidRPr="000E7A00">
        <w:rPr>
          <w:rFonts w:eastAsia="Times New Roman"/>
          <w:sz w:val="26"/>
          <w:szCs w:val="26"/>
        </w:rPr>
        <w:t>» опубликовано 8 информаций; в ежемесячном информационном бюллетене Ветковского рай ЦГЭ размещается информация по основным аспектам ЗОЖ (6 выпусков – 9 информаций);</w:t>
      </w:r>
      <w:proofErr w:type="gramEnd"/>
    </w:p>
    <w:p w:rsidR="00B17F4F" w:rsidRPr="000E7A00" w:rsidRDefault="00B17F4F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суицидального поведения (сайт и соц. группа -4, печать -6, радио -5, инф. бюллетень - 5, видеоматериалы – 1 видеоролик, 26 трансляций), на сайте районного ЦГЭ размещена ссылка на сайт «Детская без насилия»;</w:t>
      </w:r>
    </w:p>
    <w:p w:rsidR="00B17F4F" w:rsidRPr="000E7A00" w:rsidRDefault="00B17F4F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о вреде энергетических напитков (сайт и соц. группа -1, печать -1, радио-2, инф. бюллетень - 2, видеоматериалы – 1 видеоролик, 15 трансляций).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proofErr w:type="spellStart"/>
      <w:r w:rsidRPr="000E7A00">
        <w:rPr>
          <w:rFonts w:eastAsia="Times New Roman"/>
          <w:sz w:val="26"/>
          <w:szCs w:val="26"/>
        </w:rPr>
        <w:t>Ветковским</w:t>
      </w:r>
      <w:proofErr w:type="spellEnd"/>
      <w:r w:rsidRPr="000E7A00">
        <w:rPr>
          <w:rFonts w:eastAsia="Times New Roman"/>
          <w:sz w:val="26"/>
          <w:szCs w:val="26"/>
        </w:rPr>
        <w:t xml:space="preserve"> районным ЦГЭ совместно с </w:t>
      </w:r>
      <w:proofErr w:type="spellStart"/>
      <w:r w:rsidRPr="000E7A00">
        <w:rPr>
          <w:rFonts w:eastAsia="Times New Roman"/>
          <w:sz w:val="26"/>
          <w:szCs w:val="26"/>
        </w:rPr>
        <w:t>Ветковским</w:t>
      </w:r>
      <w:proofErr w:type="spellEnd"/>
      <w:r w:rsidRPr="000E7A00">
        <w:rPr>
          <w:rFonts w:eastAsia="Times New Roman"/>
          <w:sz w:val="26"/>
          <w:szCs w:val="26"/>
        </w:rPr>
        <w:t xml:space="preserve"> районным отделом внутренних дел райисполкома еженедельно проводятся профилактические рейды по борьбе с </w:t>
      </w:r>
      <w:proofErr w:type="spellStart"/>
      <w:r w:rsidRPr="000E7A00">
        <w:rPr>
          <w:rFonts w:eastAsia="Times New Roman"/>
          <w:sz w:val="26"/>
          <w:szCs w:val="26"/>
        </w:rPr>
        <w:t>табакокурением</w:t>
      </w:r>
      <w:proofErr w:type="spellEnd"/>
      <w:r w:rsidRPr="000E7A00">
        <w:rPr>
          <w:rFonts w:eastAsia="Times New Roman"/>
          <w:sz w:val="26"/>
          <w:szCs w:val="26"/>
        </w:rPr>
        <w:t xml:space="preserve"> в общественных местах. За истёкший период 2018 года среди населения, в количестве 206 человек, проведена информационно-образовательная работа. 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proofErr w:type="spellStart"/>
      <w:r w:rsidRPr="000E7A00">
        <w:rPr>
          <w:rFonts w:eastAsia="Times New Roman"/>
          <w:sz w:val="26"/>
          <w:szCs w:val="26"/>
        </w:rPr>
        <w:t>Ветковским</w:t>
      </w:r>
      <w:proofErr w:type="spellEnd"/>
      <w:r w:rsidRPr="000E7A00">
        <w:rPr>
          <w:rFonts w:eastAsia="Times New Roman"/>
          <w:sz w:val="26"/>
          <w:szCs w:val="26"/>
        </w:rPr>
        <w:t xml:space="preserve"> районным ЦГЭ совместно с </w:t>
      </w:r>
      <w:proofErr w:type="spellStart"/>
      <w:r w:rsidRPr="000E7A00">
        <w:rPr>
          <w:rFonts w:eastAsia="Times New Roman"/>
          <w:sz w:val="26"/>
          <w:szCs w:val="26"/>
        </w:rPr>
        <w:t>Ветковским</w:t>
      </w:r>
      <w:proofErr w:type="spellEnd"/>
      <w:r w:rsidRPr="000E7A00">
        <w:rPr>
          <w:rFonts w:eastAsia="Times New Roman"/>
          <w:sz w:val="26"/>
          <w:szCs w:val="26"/>
        </w:rPr>
        <w:t xml:space="preserve"> районным отделом внутренних дел райисполкома разработан план-график проведения совместных рейдов, направленных на борьбу с </w:t>
      </w:r>
      <w:proofErr w:type="spellStart"/>
      <w:r w:rsidRPr="000E7A00">
        <w:rPr>
          <w:rFonts w:eastAsia="Times New Roman"/>
          <w:sz w:val="26"/>
          <w:szCs w:val="26"/>
        </w:rPr>
        <w:t>табакокурением</w:t>
      </w:r>
      <w:proofErr w:type="spellEnd"/>
      <w:r w:rsidRPr="000E7A00">
        <w:rPr>
          <w:rFonts w:eastAsia="Times New Roman"/>
          <w:sz w:val="26"/>
          <w:szCs w:val="26"/>
        </w:rPr>
        <w:t xml:space="preserve"> на 2019 год.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Создана территория, свободная от курения на базе плавательного бассейна «Виктория» ГУ «Ветковская ДЮСШ» от 20.08.2018 г. №84.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 xml:space="preserve">Осуществляется контроль исполнения запрета курения на территориях </w:t>
      </w:r>
      <w:proofErr w:type="spellStart"/>
      <w:r w:rsidRPr="000E7A00">
        <w:rPr>
          <w:rFonts w:eastAsia="Times New Roman"/>
          <w:sz w:val="26"/>
          <w:szCs w:val="26"/>
        </w:rPr>
        <w:t>некурения</w:t>
      </w:r>
      <w:proofErr w:type="spellEnd"/>
      <w:r w:rsidRPr="000E7A00">
        <w:rPr>
          <w:rFonts w:eastAsia="Times New Roman"/>
          <w:sz w:val="26"/>
          <w:szCs w:val="26"/>
        </w:rPr>
        <w:t xml:space="preserve"> работниками хозяйствования, организаций, предприятий.</w:t>
      </w:r>
    </w:p>
    <w:p w:rsidR="000E7A00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За истёкший период на территории города ветка был введен запрет продажи алкогольной продукции в период с 30 по 31 мая 2018 г. (28.05.2018 г. № 365).</w:t>
      </w:r>
    </w:p>
    <w:p w:rsidR="000E7A00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На базе 6 учреждений образования реализуется информационный проект «Школа-территория здоровья» по применению инструкции «Организация ресурсных центров сохранения здоровья в учреждениях общего среднего образования».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С целью создания единой системы </w:t>
      </w:r>
      <w:proofErr w:type="spellStart"/>
      <w:r w:rsidRPr="000E7A00">
        <w:rPr>
          <w:rFonts w:eastAsia="Times New Roman"/>
          <w:sz w:val="26"/>
          <w:szCs w:val="26"/>
        </w:rPr>
        <w:t>здоровьесбережения</w:t>
      </w:r>
      <w:proofErr w:type="spellEnd"/>
      <w:r w:rsidRPr="000E7A00">
        <w:rPr>
          <w:rFonts w:eastAsia="Times New Roman"/>
          <w:sz w:val="26"/>
          <w:szCs w:val="26"/>
        </w:rPr>
        <w:t xml:space="preserve">, в рамках плана мероприятий Государственной программы «Здоровье народа и демографическая безопасность Республики Беларусь на 2016-2020 годы» </w:t>
      </w:r>
      <w:proofErr w:type="spellStart"/>
      <w:r w:rsidRPr="000E7A00">
        <w:rPr>
          <w:rFonts w:eastAsia="Times New Roman"/>
          <w:sz w:val="26"/>
          <w:szCs w:val="26"/>
        </w:rPr>
        <w:t>Ветковским</w:t>
      </w:r>
      <w:proofErr w:type="spellEnd"/>
      <w:r w:rsidRPr="000E7A00">
        <w:rPr>
          <w:rFonts w:eastAsia="Times New Roman"/>
          <w:sz w:val="26"/>
          <w:szCs w:val="26"/>
        </w:rPr>
        <w:t xml:space="preserve"> районным ЦГЭ совместно с </w:t>
      </w:r>
      <w:proofErr w:type="spellStart"/>
      <w:r w:rsidRPr="000E7A00">
        <w:rPr>
          <w:rFonts w:eastAsia="Times New Roman"/>
          <w:sz w:val="26"/>
          <w:szCs w:val="26"/>
        </w:rPr>
        <w:t>Ветковской</w:t>
      </w:r>
      <w:proofErr w:type="spellEnd"/>
      <w:r w:rsidRPr="000E7A00">
        <w:rPr>
          <w:rFonts w:eastAsia="Times New Roman"/>
          <w:sz w:val="26"/>
          <w:szCs w:val="26"/>
        </w:rPr>
        <w:t xml:space="preserve"> ЦРБ и отделом образования, спорта и туризма райисполкома предусмотрена реализация на базе учреждений образования информационного проекта «Школа – территория здоровья». В настоящее время издан общий  приказ (от 26.06.2017 г. .№56/470/220) о создании на территории Ветковского района Базы данных учреждений образования, принимающих участие в реализации информационного проекта. Внесены в Базу и определён уровень функционирования следующих учреждений образования: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lastRenderedPageBreak/>
        <w:t>1. Учреждения с уровнем функционирования 1 ступени «Школа, пропагандирующая здоровье»: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ГУО «</w:t>
      </w:r>
      <w:proofErr w:type="spellStart"/>
      <w:r w:rsidRPr="000E7A00">
        <w:rPr>
          <w:rFonts w:eastAsia="Times New Roman"/>
          <w:sz w:val="26"/>
          <w:szCs w:val="26"/>
        </w:rPr>
        <w:t>Приснянская</w:t>
      </w:r>
      <w:proofErr w:type="spellEnd"/>
      <w:r w:rsidRPr="000E7A00">
        <w:rPr>
          <w:rFonts w:eastAsia="Times New Roman"/>
          <w:sz w:val="26"/>
          <w:szCs w:val="26"/>
        </w:rPr>
        <w:t xml:space="preserve"> базовая школа»;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ГУО «</w:t>
      </w:r>
      <w:proofErr w:type="spellStart"/>
      <w:r w:rsidRPr="000E7A00">
        <w:rPr>
          <w:rFonts w:eastAsia="Times New Roman"/>
          <w:sz w:val="26"/>
          <w:szCs w:val="26"/>
        </w:rPr>
        <w:t>Шерстинская</w:t>
      </w:r>
      <w:proofErr w:type="spellEnd"/>
      <w:r w:rsidRPr="000E7A00">
        <w:rPr>
          <w:rFonts w:eastAsia="Times New Roman"/>
          <w:sz w:val="26"/>
          <w:szCs w:val="26"/>
        </w:rPr>
        <w:t xml:space="preserve"> базовая школа».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2. Учреждения с уровнем функционирования 2 ступени «Школа, содействующая укреплению здоровья»: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ГУО «</w:t>
      </w:r>
      <w:proofErr w:type="spellStart"/>
      <w:r w:rsidRPr="000E7A00">
        <w:rPr>
          <w:rFonts w:eastAsia="Times New Roman"/>
          <w:sz w:val="26"/>
          <w:szCs w:val="26"/>
        </w:rPr>
        <w:t>Старосельская</w:t>
      </w:r>
      <w:proofErr w:type="spellEnd"/>
      <w:r w:rsidRPr="000E7A00">
        <w:rPr>
          <w:rFonts w:eastAsia="Times New Roman"/>
          <w:sz w:val="26"/>
          <w:szCs w:val="26"/>
        </w:rPr>
        <w:t xml:space="preserve"> средняя школа Ветковского района»;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3. Учреждения с уровнем функционирования 3 ступени «Школа здоровья»: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- ГУО «Гимназия г. Ветки»;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-ГУО «</w:t>
      </w:r>
      <w:proofErr w:type="spellStart"/>
      <w:r w:rsidRPr="000E7A00">
        <w:rPr>
          <w:rFonts w:eastAsia="Times New Roman"/>
          <w:sz w:val="26"/>
          <w:szCs w:val="26"/>
        </w:rPr>
        <w:t>Великонемковский</w:t>
      </w:r>
      <w:proofErr w:type="spellEnd"/>
      <w:r w:rsidRPr="000E7A00">
        <w:rPr>
          <w:rFonts w:eastAsia="Times New Roman"/>
          <w:sz w:val="26"/>
          <w:szCs w:val="26"/>
        </w:rPr>
        <w:t xml:space="preserve"> детский сад - средняя школа Ветковского района»;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-  ГУО «СШ №1 г. Ветки им. А.А. Громыко».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4. Создана База данных ресурсного центра профилактики заболевания и сохранения здоровья учащихся учреждения образования и присвоен статус ресурсного центра: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ГУО «СШ №1 г. Ветки им. А.А. Громыко»;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ГУО «</w:t>
      </w:r>
      <w:proofErr w:type="spellStart"/>
      <w:r w:rsidRPr="000E7A00">
        <w:rPr>
          <w:rFonts w:eastAsia="Times New Roman"/>
          <w:sz w:val="26"/>
          <w:szCs w:val="26"/>
        </w:rPr>
        <w:t>Великонемковский</w:t>
      </w:r>
      <w:proofErr w:type="spellEnd"/>
      <w:r w:rsidRPr="000E7A00">
        <w:rPr>
          <w:rFonts w:eastAsia="Times New Roman"/>
          <w:sz w:val="26"/>
          <w:szCs w:val="26"/>
        </w:rPr>
        <w:t xml:space="preserve"> детский сад - средняя школа Ветковского района».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Направления работы учреждений образования:</w:t>
      </w:r>
    </w:p>
    <w:p w:rsidR="00E36A23" w:rsidRPr="000E7A00" w:rsidRDefault="00E36A23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1.ГУО «Гимназия г. Ветки»</w:t>
      </w:r>
    </w:p>
    <w:p w:rsidR="00E36A23" w:rsidRPr="000E7A00" w:rsidRDefault="00E36A23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- организация рационального питания  для профилактики нарушений обмена веществ (2 «Б» класс);</w:t>
      </w:r>
    </w:p>
    <w:p w:rsidR="00E36A23" w:rsidRPr="000E7A00" w:rsidRDefault="00E36A23" w:rsidP="000E7A00">
      <w:pPr>
        <w:numPr>
          <w:ilvl w:val="0"/>
          <w:numId w:val="4"/>
        </w:numPr>
        <w:ind w:left="0" w:firstLine="0"/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ГУО «</w:t>
      </w:r>
      <w:proofErr w:type="spellStart"/>
      <w:r w:rsidRPr="000E7A00">
        <w:rPr>
          <w:rFonts w:eastAsia="Times New Roman"/>
          <w:sz w:val="26"/>
          <w:szCs w:val="26"/>
        </w:rPr>
        <w:t>Великонемковский</w:t>
      </w:r>
      <w:proofErr w:type="spellEnd"/>
      <w:r w:rsidRPr="000E7A00">
        <w:rPr>
          <w:rFonts w:eastAsia="Times New Roman"/>
          <w:sz w:val="26"/>
          <w:szCs w:val="26"/>
        </w:rPr>
        <w:t xml:space="preserve"> детский са</w:t>
      </w:r>
      <w:proofErr w:type="gramStart"/>
      <w:r w:rsidRPr="000E7A00">
        <w:rPr>
          <w:rFonts w:eastAsia="Times New Roman"/>
          <w:sz w:val="26"/>
          <w:szCs w:val="26"/>
        </w:rPr>
        <w:t>д-</w:t>
      </w:r>
      <w:proofErr w:type="gramEnd"/>
      <w:r w:rsidRPr="000E7A00">
        <w:rPr>
          <w:rFonts w:eastAsia="Times New Roman"/>
          <w:sz w:val="26"/>
          <w:szCs w:val="26"/>
        </w:rPr>
        <w:t xml:space="preserve"> средняя школа Ветковского района»</w:t>
      </w:r>
    </w:p>
    <w:p w:rsidR="00E36A23" w:rsidRPr="000E7A00" w:rsidRDefault="00E36A23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- профилактика возникновения нарушений зрения; </w:t>
      </w:r>
    </w:p>
    <w:p w:rsidR="00E36A23" w:rsidRPr="000E7A00" w:rsidRDefault="00E36A23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организация рационального питания  для профилактики нарушений обмена веществ (1-4 классы);</w:t>
      </w:r>
    </w:p>
    <w:p w:rsidR="00E36A23" w:rsidRPr="000E7A00" w:rsidRDefault="00E36A23" w:rsidP="000E7A00">
      <w:pPr>
        <w:numPr>
          <w:ilvl w:val="0"/>
          <w:numId w:val="4"/>
        </w:numPr>
        <w:ind w:left="0" w:firstLine="0"/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ГУО «СШ№1 г. Ветки»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 - профилактика возникновения нарушений зрения (1 «А», 1 «Б», 1 «В» классы);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4. ГУО «</w:t>
      </w:r>
      <w:proofErr w:type="spellStart"/>
      <w:r w:rsidRPr="000E7A00">
        <w:rPr>
          <w:rFonts w:eastAsia="Times New Roman"/>
          <w:sz w:val="26"/>
          <w:szCs w:val="26"/>
        </w:rPr>
        <w:t>Старосельская</w:t>
      </w:r>
      <w:proofErr w:type="spellEnd"/>
      <w:r w:rsidRPr="000E7A00">
        <w:rPr>
          <w:rFonts w:eastAsia="Times New Roman"/>
          <w:sz w:val="26"/>
          <w:szCs w:val="26"/>
        </w:rPr>
        <w:t xml:space="preserve"> СШ»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 - оптимизация двигательной активности детей и подростков (1-4 классы);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5. ГУО «</w:t>
      </w:r>
      <w:proofErr w:type="spellStart"/>
      <w:r w:rsidRPr="000E7A00">
        <w:rPr>
          <w:rFonts w:eastAsia="Times New Roman"/>
          <w:sz w:val="26"/>
          <w:szCs w:val="26"/>
        </w:rPr>
        <w:t>Приснянская</w:t>
      </w:r>
      <w:proofErr w:type="spellEnd"/>
      <w:r w:rsidRPr="000E7A00">
        <w:rPr>
          <w:rFonts w:eastAsia="Times New Roman"/>
          <w:sz w:val="26"/>
          <w:szCs w:val="26"/>
        </w:rPr>
        <w:t xml:space="preserve"> БШ»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- воспитание у учащихся навыков личной и общественной гигиены (1-4 классы);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6. ГУО «</w:t>
      </w:r>
      <w:proofErr w:type="spellStart"/>
      <w:r w:rsidRPr="000E7A00">
        <w:rPr>
          <w:rFonts w:eastAsia="Times New Roman"/>
          <w:sz w:val="26"/>
          <w:szCs w:val="26"/>
        </w:rPr>
        <w:t>Шерстинская</w:t>
      </w:r>
      <w:proofErr w:type="spellEnd"/>
      <w:r w:rsidRPr="000E7A00">
        <w:rPr>
          <w:rFonts w:eastAsia="Times New Roman"/>
          <w:sz w:val="26"/>
          <w:szCs w:val="26"/>
        </w:rPr>
        <w:t xml:space="preserve"> БШ»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-    воспитание у учащихся навыков личной и общественной гигиены (1-4 классы).   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 xml:space="preserve"> Информация о ходе реализации проекта заслушана на заседании медико-санитарного Совета при главном враче </w:t>
      </w:r>
      <w:proofErr w:type="spellStart"/>
      <w:r w:rsidRPr="000E7A00">
        <w:rPr>
          <w:rFonts w:eastAsia="Times New Roman"/>
          <w:sz w:val="26"/>
          <w:szCs w:val="26"/>
        </w:rPr>
        <w:t>Ветковской</w:t>
      </w:r>
      <w:proofErr w:type="spellEnd"/>
      <w:r w:rsidRPr="000E7A00">
        <w:rPr>
          <w:rFonts w:eastAsia="Times New Roman"/>
          <w:sz w:val="26"/>
          <w:szCs w:val="26"/>
        </w:rPr>
        <w:t xml:space="preserve"> ЦРБ (Решение 37 от 07.03.2018 г.), заслушана на 7 педагогических советах (27-30.09.2018 г.).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>За истёкший период 2017-2018 учебного года информация направлялась в СМИ: на сайте и в соц. группе (В контакте) Ветковского районного ЦГЭ размещено – 8 информаций; в районной газете «</w:t>
      </w:r>
      <w:proofErr w:type="spellStart"/>
      <w:r w:rsidRPr="000E7A00">
        <w:rPr>
          <w:rFonts w:eastAsia="Times New Roman"/>
          <w:sz w:val="26"/>
          <w:szCs w:val="26"/>
        </w:rPr>
        <w:t>Голас</w:t>
      </w:r>
      <w:proofErr w:type="spellEnd"/>
      <w:r w:rsidRPr="000E7A00">
        <w:rPr>
          <w:rFonts w:eastAsia="Times New Roman"/>
          <w:sz w:val="26"/>
          <w:szCs w:val="26"/>
        </w:rPr>
        <w:t xml:space="preserve"> </w:t>
      </w:r>
      <w:proofErr w:type="spellStart"/>
      <w:r w:rsidRPr="000E7A00">
        <w:rPr>
          <w:rFonts w:eastAsia="Times New Roman"/>
          <w:sz w:val="26"/>
          <w:szCs w:val="26"/>
        </w:rPr>
        <w:t>Веткаушчыны</w:t>
      </w:r>
      <w:proofErr w:type="spellEnd"/>
      <w:r w:rsidRPr="000E7A00">
        <w:rPr>
          <w:rFonts w:eastAsia="Times New Roman"/>
          <w:sz w:val="26"/>
          <w:szCs w:val="26"/>
        </w:rPr>
        <w:t>» опубликовано 6 информаций; по ведомственному радиоузлу озвучено 8 информаций.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</w:r>
      <w:proofErr w:type="spellStart"/>
      <w:r w:rsidRPr="000E7A00">
        <w:rPr>
          <w:rFonts w:eastAsia="Times New Roman"/>
          <w:sz w:val="26"/>
          <w:szCs w:val="26"/>
        </w:rPr>
        <w:t>Ветковским</w:t>
      </w:r>
      <w:proofErr w:type="spellEnd"/>
      <w:r w:rsidRPr="000E7A00">
        <w:rPr>
          <w:rFonts w:eastAsia="Times New Roman"/>
          <w:sz w:val="26"/>
          <w:szCs w:val="26"/>
        </w:rPr>
        <w:t xml:space="preserve"> районным ЦГЭ организовано проведение </w:t>
      </w:r>
      <w:proofErr w:type="spellStart"/>
      <w:r w:rsidRPr="000E7A00">
        <w:rPr>
          <w:rFonts w:eastAsia="Times New Roman"/>
          <w:sz w:val="26"/>
          <w:szCs w:val="26"/>
        </w:rPr>
        <w:t>самоаудита</w:t>
      </w:r>
      <w:proofErr w:type="spellEnd"/>
      <w:r w:rsidRPr="000E7A00">
        <w:rPr>
          <w:rFonts w:eastAsia="Times New Roman"/>
          <w:sz w:val="26"/>
          <w:szCs w:val="26"/>
        </w:rPr>
        <w:t xml:space="preserve"> работы в учреждениях общего среднего образования, задействованных в межведомственном информационном проекте «Школа-территория здоровья», который включает в себя: регулярный текущий контроль и оценка гигиенических показателей среды, состояния здоровья учащихся, уровня их знаний, навыков и умений согласно направлениям.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lastRenderedPageBreak/>
        <w:tab/>
      </w:r>
      <w:r w:rsidRPr="000E7A00">
        <w:rPr>
          <w:rFonts w:eastAsia="Times New Roman"/>
          <w:sz w:val="26"/>
          <w:szCs w:val="26"/>
        </w:rPr>
        <w:tab/>
        <w:t xml:space="preserve">Анализ состояния здоровья учащихся проводится на основе ежегодного мониторинга, результатов медицинских осмотров. Всего осмотрено 203 человека, участвующих в проекте. По контролируемым показателям состояния здоровья (группа здоровья, группа по физической культуре, установленные диагнозы), состояние здоровья учащихся проекта можно оценить как стабильное, имеющая тенденцию к положительной динамике: за анализируемый период с октября 2017 года по июнь 2018 года усугублений заболеваний не зарегистрировано, </w:t>
      </w:r>
      <w:proofErr w:type="spellStart"/>
      <w:r w:rsidRPr="000E7A00">
        <w:rPr>
          <w:rFonts w:eastAsia="Times New Roman"/>
          <w:sz w:val="26"/>
          <w:szCs w:val="26"/>
        </w:rPr>
        <w:t>хронизаций</w:t>
      </w:r>
      <w:proofErr w:type="spellEnd"/>
      <w:r w:rsidRPr="000E7A00">
        <w:rPr>
          <w:rFonts w:eastAsia="Times New Roman"/>
          <w:sz w:val="26"/>
          <w:szCs w:val="26"/>
        </w:rPr>
        <w:t xml:space="preserve"> заболеваний нет. Ухудшение индикаторных показателей при определении групп здоровья и групп по физической культуре отсутствуют. </w:t>
      </w:r>
    </w:p>
    <w:p w:rsidR="00E36A23" w:rsidRPr="000E7A00" w:rsidRDefault="00E36A23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>Проанализировав полученные результаты при оценке уровня знаний, навыков и умений учащихся в области здоровья по тогам учебного года установлено:</w:t>
      </w:r>
    </w:p>
    <w:p w:rsidR="00E36A23" w:rsidRPr="000E7A00" w:rsidRDefault="00E36A23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-обобщённый анализ анкетирования среди учащихся и родителей показал активную заинтересованность и положительное отношение к реализации мероприятий проекта среди учащихся -83%, среди законных представителей – 95%, педагогов – 100%;</w:t>
      </w:r>
    </w:p>
    <w:p w:rsidR="00E36A23" w:rsidRPr="000E7A00" w:rsidRDefault="00E36A23" w:rsidP="000E7A00">
      <w:pPr>
        <w:contextualSpacing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- 98% учащихся знают основные понятия здоровья, основополагающие принципы  здорового образа жизни и средства его формирования; 88% умеют применять субъективные и объективные показатели для оценки индивидуального здоровья; 98% владеют навыками сохранения и укрепления здоровья.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</w:r>
      <w:proofErr w:type="gramStart"/>
      <w:r w:rsidRPr="000E7A00">
        <w:rPr>
          <w:rFonts w:eastAsia="Times New Roman"/>
          <w:sz w:val="26"/>
          <w:szCs w:val="26"/>
        </w:rPr>
        <w:t xml:space="preserve">17 сентября в учреждения образования направлены письма-запросы с предоставлением информации и фотоматериалов по оценке уровня знаний, навыков и умений учащимися по реализуемым направлениям, а также о рассмотрении другими учреждениями образования возможности реализации данных проектов в своих учреждения общего среднего образования, а также рассмотрения данной информации на заседаниях педагогического совета учреждений образования. </w:t>
      </w:r>
      <w:proofErr w:type="gramEnd"/>
    </w:p>
    <w:p w:rsidR="00CE7D0C" w:rsidRPr="000E7A00" w:rsidRDefault="00CE7D0C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 xml:space="preserve">20 сентября в Единый день здоровья школьника. Профилактика нарушения зрения, на базе ГУО «СШ №1 г. Ветки» врачом-офтальмологом </w:t>
      </w:r>
      <w:proofErr w:type="spellStart"/>
      <w:r w:rsidRPr="000E7A00">
        <w:rPr>
          <w:rFonts w:eastAsia="Times New Roman"/>
          <w:sz w:val="26"/>
          <w:szCs w:val="26"/>
        </w:rPr>
        <w:t>Ветковской</w:t>
      </w:r>
      <w:proofErr w:type="spellEnd"/>
      <w:r w:rsidRPr="000E7A00">
        <w:rPr>
          <w:rFonts w:eastAsia="Times New Roman"/>
          <w:sz w:val="26"/>
          <w:szCs w:val="26"/>
        </w:rPr>
        <w:t xml:space="preserve"> ЦРП проведена встреча с элементами игровой программы, среди учащихся 2 классов на тему: «Берегите глазки с детства!». Приняло участие 58 человек.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 xml:space="preserve">Информация о реализации в учреждениях образования проекта «Школа – территория здоровья» рассмотрена на педагогических Советах при 7 учреждениях образования. 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>На участие в проекте изъявили желание два учреждения образования.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</w:r>
      <w:proofErr w:type="gramStart"/>
      <w:r w:rsidRPr="000E7A00">
        <w:rPr>
          <w:rFonts w:eastAsia="Times New Roman"/>
          <w:sz w:val="26"/>
          <w:szCs w:val="26"/>
        </w:rPr>
        <w:t xml:space="preserve">В отдел образования, спорта и туризма райисполкома подготовлен запрос по рассмотрению на заседании вопроса о выполнении решения Ветковского районного исполнительного комитета от 4.09.2017 г. №720 «О формировании </w:t>
      </w:r>
      <w:proofErr w:type="spellStart"/>
      <w:r w:rsidRPr="000E7A00">
        <w:rPr>
          <w:rFonts w:eastAsia="Times New Roman"/>
          <w:sz w:val="26"/>
          <w:szCs w:val="26"/>
        </w:rPr>
        <w:t>здоровьесберегающей</w:t>
      </w:r>
      <w:proofErr w:type="spellEnd"/>
      <w:r w:rsidRPr="000E7A00">
        <w:rPr>
          <w:rFonts w:eastAsia="Times New Roman"/>
          <w:sz w:val="26"/>
          <w:szCs w:val="26"/>
        </w:rPr>
        <w:t xml:space="preserve"> среды в учреждениях образования Ветковского района» и выполнения п. 1.5.4 протокола заседания Межведомственного совета по формированию здорового образа жизни, контролю за неинфекционными заболеваниями, предупреждению и </w:t>
      </w:r>
      <w:proofErr w:type="spellStart"/>
      <w:r w:rsidRPr="000E7A00">
        <w:rPr>
          <w:rFonts w:eastAsia="Times New Roman"/>
          <w:sz w:val="26"/>
          <w:szCs w:val="26"/>
        </w:rPr>
        <w:t>профилакткие</w:t>
      </w:r>
      <w:proofErr w:type="spellEnd"/>
      <w:r w:rsidRPr="000E7A00">
        <w:rPr>
          <w:rFonts w:eastAsia="Times New Roman"/>
          <w:sz w:val="26"/>
          <w:szCs w:val="26"/>
        </w:rPr>
        <w:t xml:space="preserve"> пьянства.</w:t>
      </w:r>
      <w:proofErr w:type="gramEnd"/>
      <w:r w:rsidRPr="000E7A00">
        <w:rPr>
          <w:rFonts w:eastAsia="Times New Roman"/>
          <w:sz w:val="26"/>
          <w:szCs w:val="26"/>
        </w:rPr>
        <w:t xml:space="preserve"> Алкоголизма, наркомании и потребления табачного сырья и табачных изделий при Совете Министров Республики Беларусь от 17.12.2018 г. №2.    </w:t>
      </w:r>
    </w:p>
    <w:p w:rsidR="00E36A23" w:rsidRPr="000E7A00" w:rsidRDefault="00E36A2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Pr="000E7A00">
        <w:rPr>
          <w:rFonts w:eastAsia="Times New Roman"/>
          <w:sz w:val="26"/>
          <w:szCs w:val="26"/>
        </w:rPr>
        <w:tab/>
        <w:t xml:space="preserve">Во всех учреждениях образования участвующих в проектах организованы динамические перемены для учащихся на всех ступенях. </w:t>
      </w:r>
      <w:r w:rsidRPr="000E7A00">
        <w:rPr>
          <w:rFonts w:eastAsia="Times New Roman"/>
          <w:sz w:val="26"/>
          <w:szCs w:val="26"/>
        </w:rPr>
        <w:lastRenderedPageBreak/>
        <w:t xml:space="preserve">Активизирована работа профилактике гиподинамии среди учащихся. Во время уроков обеспечивается проведение физкультминутками продолжительностью не менее 3 минут. В рамках дополнительных занятий в учреждении образования организована работа 2-х объединений по интересам физкультурной направленности «Юные скалолазы», «Туризм». Приняты меры для профилактики морфофункциональных нарушений: обеспечено соответствие ученической мебели росту учащихся, на первой ступени за каждым классом закреплён отдельный кабинет, на второй ступени используется </w:t>
      </w:r>
      <w:proofErr w:type="gramStart"/>
      <w:r w:rsidRPr="000E7A00">
        <w:rPr>
          <w:rFonts w:eastAsia="Times New Roman"/>
          <w:sz w:val="26"/>
          <w:szCs w:val="26"/>
        </w:rPr>
        <w:t>кабинетная</w:t>
      </w:r>
      <w:proofErr w:type="gramEnd"/>
      <w:r w:rsidRPr="000E7A00">
        <w:rPr>
          <w:rFonts w:eastAsia="Times New Roman"/>
          <w:sz w:val="26"/>
          <w:szCs w:val="26"/>
        </w:rPr>
        <w:t xml:space="preserve"> системы обучения, рассаживание проведено с учётом рекомендаций педиатра. Во время уроков используются </w:t>
      </w:r>
      <w:proofErr w:type="spellStart"/>
      <w:r w:rsidRPr="000E7A00">
        <w:rPr>
          <w:rFonts w:eastAsia="Times New Roman"/>
          <w:sz w:val="26"/>
          <w:szCs w:val="26"/>
        </w:rPr>
        <w:t>офтальмотренажёры</w:t>
      </w:r>
      <w:proofErr w:type="spellEnd"/>
      <w:r w:rsidRPr="000E7A00">
        <w:rPr>
          <w:rFonts w:eastAsia="Times New Roman"/>
          <w:sz w:val="26"/>
          <w:szCs w:val="26"/>
        </w:rPr>
        <w:t>.</w:t>
      </w:r>
    </w:p>
    <w:p w:rsidR="00A0788A" w:rsidRPr="000E7A00" w:rsidRDefault="00E36A23" w:rsidP="000E7A00">
      <w:pPr>
        <w:ind w:right="99"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        Реализация данного проекта продолжается, мероприятия проводятся </w:t>
      </w:r>
      <w:proofErr w:type="gramStart"/>
      <w:r w:rsidRPr="000E7A00">
        <w:rPr>
          <w:rFonts w:eastAsia="Times New Roman"/>
          <w:sz w:val="26"/>
          <w:szCs w:val="26"/>
        </w:rPr>
        <w:t>согласно</w:t>
      </w:r>
      <w:proofErr w:type="gramEnd"/>
      <w:r w:rsidRPr="000E7A00">
        <w:rPr>
          <w:rFonts w:eastAsia="Times New Roman"/>
          <w:sz w:val="26"/>
          <w:szCs w:val="26"/>
        </w:rPr>
        <w:t xml:space="preserve"> утверждённых планов.</w:t>
      </w:r>
    </w:p>
    <w:p w:rsidR="00A0788A" w:rsidRPr="000E7A00" w:rsidRDefault="00A0788A" w:rsidP="000E7A00">
      <w:pPr>
        <w:jc w:val="both"/>
        <w:rPr>
          <w:rFonts w:eastAsia="Times New Roman"/>
          <w:spacing w:val="9"/>
          <w:sz w:val="26"/>
          <w:szCs w:val="26"/>
          <w:shd w:val="clear" w:color="auto" w:fill="FFFFFF"/>
        </w:rPr>
      </w:pPr>
      <w:r w:rsidRPr="000E7A00">
        <w:rPr>
          <w:rFonts w:eastAsia="Times New Roman"/>
          <w:spacing w:val="9"/>
          <w:sz w:val="26"/>
          <w:szCs w:val="26"/>
          <w:shd w:val="clear" w:color="auto" w:fill="FFFFFF"/>
        </w:rPr>
        <w:tab/>
        <w:t xml:space="preserve">При проведении профилактической работы с населением применяются интерактивные и игровые формы работы (игровые занятия, </w:t>
      </w:r>
      <w:proofErr w:type="spellStart"/>
      <w:r w:rsidRPr="000E7A00">
        <w:rPr>
          <w:rFonts w:eastAsia="Times New Roman"/>
          <w:spacing w:val="9"/>
          <w:sz w:val="26"/>
          <w:szCs w:val="26"/>
          <w:shd w:val="clear" w:color="auto" w:fill="FFFFFF"/>
        </w:rPr>
        <w:t>квесты</w:t>
      </w:r>
      <w:proofErr w:type="spellEnd"/>
      <w:r w:rsidRPr="000E7A00">
        <w:rPr>
          <w:rFonts w:eastAsia="Times New Roman"/>
          <w:spacing w:val="9"/>
          <w:sz w:val="26"/>
          <w:szCs w:val="26"/>
          <w:shd w:val="clear" w:color="auto" w:fill="FFFFFF"/>
        </w:rPr>
        <w:t xml:space="preserve">, викторины, тренинги, практические занятия, </w:t>
      </w:r>
      <w:proofErr w:type="spellStart"/>
      <w:r w:rsidRPr="000E7A00">
        <w:rPr>
          <w:rFonts w:eastAsia="Times New Roman"/>
          <w:spacing w:val="9"/>
          <w:sz w:val="26"/>
          <w:szCs w:val="26"/>
          <w:shd w:val="clear" w:color="auto" w:fill="FFFFFF"/>
        </w:rPr>
        <w:t>энерджайзеры</w:t>
      </w:r>
      <w:proofErr w:type="spellEnd"/>
      <w:r w:rsidRPr="000E7A00">
        <w:rPr>
          <w:rFonts w:eastAsia="Times New Roman"/>
          <w:spacing w:val="9"/>
          <w:sz w:val="26"/>
          <w:szCs w:val="26"/>
          <w:shd w:val="clear" w:color="auto" w:fill="FFFFFF"/>
        </w:rPr>
        <w:t xml:space="preserve">, коллажи). </w:t>
      </w:r>
    </w:p>
    <w:p w:rsidR="006006B7" w:rsidRPr="000E7A00" w:rsidRDefault="007D05C2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="006006B7" w:rsidRPr="000E7A00">
        <w:rPr>
          <w:rFonts w:eastAsia="Times New Roman"/>
          <w:sz w:val="26"/>
          <w:szCs w:val="26"/>
        </w:rPr>
        <w:t xml:space="preserve">Работа по профилактике зависимостей, предупреждения суицидального поведения, профилактики травматизма, сохранения и укрепления репродуктивного здоровья  в </w:t>
      </w:r>
      <w:proofErr w:type="spellStart"/>
      <w:r w:rsidR="006006B7" w:rsidRPr="000E7A00">
        <w:rPr>
          <w:rFonts w:eastAsia="Times New Roman"/>
          <w:sz w:val="26"/>
          <w:szCs w:val="26"/>
        </w:rPr>
        <w:t>Ветковском</w:t>
      </w:r>
      <w:proofErr w:type="spellEnd"/>
      <w:r w:rsidR="006006B7" w:rsidRPr="000E7A00">
        <w:rPr>
          <w:rFonts w:eastAsia="Times New Roman"/>
          <w:sz w:val="26"/>
          <w:szCs w:val="26"/>
        </w:rPr>
        <w:t xml:space="preserve"> районе ведётся следующим образом:</w:t>
      </w:r>
    </w:p>
    <w:p w:rsidR="006006B7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- профилактика </w:t>
      </w:r>
      <w:proofErr w:type="spellStart"/>
      <w:r w:rsidRPr="000E7A00">
        <w:rPr>
          <w:rFonts w:eastAsia="Times New Roman"/>
          <w:sz w:val="26"/>
          <w:szCs w:val="26"/>
        </w:rPr>
        <w:t>табакокурения</w:t>
      </w:r>
      <w:proofErr w:type="spellEnd"/>
      <w:r w:rsidRPr="000E7A00">
        <w:rPr>
          <w:rFonts w:eastAsia="Times New Roman"/>
          <w:sz w:val="26"/>
          <w:szCs w:val="26"/>
        </w:rPr>
        <w:t xml:space="preserve"> (сайт и соц. группа - 5, печать - 2, радио - 5, инф. бюллетень - 6, видеоматериалы -6 видеоматериалов 57 трансляций);</w:t>
      </w:r>
    </w:p>
    <w:p w:rsidR="006006B7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proofErr w:type="gramStart"/>
      <w:r w:rsidRPr="000E7A00">
        <w:rPr>
          <w:rFonts w:eastAsia="Times New Roman"/>
          <w:sz w:val="26"/>
          <w:szCs w:val="26"/>
        </w:rPr>
        <w:t>- профилактика алкоголизма (сайт и соц. группа -4, печать - 2, радио -5, инф. бюллетень - 6, видеоматериалы – 5 видеороликов, 49 трансляций);</w:t>
      </w:r>
      <w:proofErr w:type="gramEnd"/>
    </w:p>
    <w:p w:rsidR="006006B7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предупреждение наркомании/токсикомании (сайт и соц</w:t>
      </w:r>
      <w:proofErr w:type="gramStart"/>
      <w:r w:rsidRPr="000E7A00">
        <w:rPr>
          <w:rFonts w:eastAsia="Times New Roman"/>
          <w:sz w:val="26"/>
          <w:szCs w:val="26"/>
        </w:rPr>
        <w:t>.г</w:t>
      </w:r>
      <w:proofErr w:type="gramEnd"/>
      <w:r w:rsidRPr="000E7A00">
        <w:rPr>
          <w:rFonts w:eastAsia="Times New Roman"/>
          <w:sz w:val="26"/>
          <w:szCs w:val="26"/>
        </w:rPr>
        <w:t>руппа -10 информаций, печать - 5, радио - 3, инф. бюллетень -6, видеоматериалы – 6 видеороликов, 47 трансляций);</w:t>
      </w:r>
    </w:p>
    <w:p w:rsidR="006006B7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игровой зависимости (сайт и соц. группа -2, печать -1, радио - 4, инф. бюллетень - 3, видеоматериалы – 2 видеоролика, 8 трансляций);</w:t>
      </w:r>
    </w:p>
    <w:p w:rsidR="006006B7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предупреждение суицидального поведения (сайт и соц. группа -4, печать -6, радио -5, инф. бюллетень - 5, видеоматериалы – 1 видеоролик, 26 трансляций), на сайте районного ЦГЭ размещена ссылка на сайт «Детская без насилия»;</w:t>
      </w:r>
    </w:p>
    <w:p w:rsidR="006006B7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proofErr w:type="gramStart"/>
      <w:r w:rsidRPr="000E7A00">
        <w:rPr>
          <w:rFonts w:eastAsia="Times New Roman"/>
          <w:sz w:val="26"/>
          <w:szCs w:val="26"/>
        </w:rPr>
        <w:t>- профилактика травматизма (сайт и соц. группа - 3, печать - 1, радио -2, инф. бюллетень - 4, видеоматериалы – 3 видеоролика, 8 трансляций);</w:t>
      </w:r>
      <w:proofErr w:type="gramEnd"/>
    </w:p>
    <w:p w:rsidR="006006B7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-сохранение и укрепление репродуктивного здоровья (сайт и соц. группа -2, печать - 1, радио -3, инф. бюллетень -4, видеоматериалы – 4 видеоролика, 28 трансляций). В районной газете «</w:t>
      </w:r>
      <w:proofErr w:type="spellStart"/>
      <w:r w:rsidRPr="000E7A00">
        <w:rPr>
          <w:rFonts w:eastAsia="Times New Roman"/>
          <w:sz w:val="26"/>
          <w:szCs w:val="26"/>
        </w:rPr>
        <w:t>Голас</w:t>
      </w:r>
      <w:proofErr w:type="spellEnd"/>
      <w:r w:rsidRPr="000E7A00">
        <w:rPr>
          <w:rFonts w:eastAsia="Times New Roman"/>
          <w:sz w:val="26"/>
          <w:szCs w:val="26"/>
        </w:rPr>
        <w:t xml:space="preserve"> </w:t>
      </w:r>
      <w:proofErr w:type="spellStart"/>
      <w:r w:rsidRPr="000E7A00">
        <w:rPr>
          <w:rFonts w:eastAsia="Times New Roman"/>
          <w:sz w:val="26"/>
          <w:szCs w:val="26"/>
        </w:rPr>
        <w:t>Веткаушчыны</w:t>
      </w:r>
      <w:proofErr w:type="spellEnd"/>
      <w:r w:rsidRPr="000E7A00">
        <w:rPr>
          <w:rFonts w:eastAsia="Times New Roman"/>
          <w:sz w:val="26"/>
          <w:szCs w:val="26"/>
        </w:rPr>
        <w:t>» на сайте и в соц. группе (</w:t>
      </w:r>
      <w:proofErr w:type="spellStart"/>
      <w:r w:rsidRPr="000E7A00">
        <w:rPr>
          <w:rFonts w:eastAsia="Times New Roman"/>
          <w:sz w:val="26"/>
          <w:szCs w:val="26"/>
        </w:rPr>
        <w:t>ВКонтакте</w:t>
      </w:r>
      <w:proofErr w:type="spellEnd"/>
      <w:r w:rsidRPr="000E7A00">
        <w:rPr>
          <w:rFonts w:eastAsia="Times New Roman"/>
          <w:sz w:val="26"/>
          <w:szCs w:val="26"/>
        </w:rPr>
        <w:t>) ведётся рубрика «За здоровый образ жизни», где размещено 22 информации на разные тематики;</w:t>
      </w:r>
    </w:p>
    <w:p w:rsidR="006006B7" w:rsidRPr="000E7A00" w:rsidRDefault="006006B7" w:rsidP="000E7A00">
      <w:pPr>
        <w:ind w:right="99"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/>
          <w:sz w:val="26"/>
          <w:szCs w:val="26"/>
        </w:rPr>
        <w:t xml:space="preserve">- на базе </w:t>
      </w:r>
      <w:proofErr w:type="spellStart"/>
      <w:r w:rsidRPr="000E7A00">
        <w:rPr>
          <w:rFonts w:eastAsia="Times New Roman"/>
          <w:sz w:val="26"/>
          <w:szCs w:val="26"/>
        </w:rPr>
        <w:t>Ветковской</w:t>
      </w:r>
      <w:proofErr w:type="spellEnd"/>
      <w:r w:rsidRPr="000E7A00">
        <w:rPr>
          <w:rFonts w:eastAsia="Times New Roman"/>
          <w:sz w:val="26"/>
          <w:szCs w:val="26"/>
        </w:rPr>
        <w:t xml:space="preserve"> центральной районной поликлиники, ФАП н.п. Хальч установлена «бегущая строка», транслируется информация по профилактике онкологических заболеваний;</w:t>
      </w:r>
    </w:p>
    <w:p w:rsidR="006006B7" w:rsidRPr="000E7A00" w:rsidRDefault="006006B7" w:rsidP="000E7A00">
      <w:pPr>
        <w:ind w:right="99"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/>
          <w:sz w:val="26"/>
          <w:szCs w:val="26"/>
        </w:rPr>
        <w:t>- демонстрация</w:t>
      </w:r>
      <w:r w:rsidRPr="000E7A00">
        <w:rPr>
          <w:rFonts w:eastAsia="Times New Roman"/>
          <w:sz w:val="26"/>
          <w:szCs w:val="26"/>
        </w:rPr>
        <w:t xml:space="preserve"> видеоматериалов осуществляется на мониторах – ГУО «Гимназия  г. Ветка», Ветковская ЦРП, ОСП «</w:t>
      </w:r>
      <w:proofErr w:type="spellStart"/>
      <w:r w:rsidRPr="000E7A00">
        <w:rPr>
          <w:rFonts w:eastAsia="Times New Roman"/>
          <w:sz w:val="26"/>
          <w:szCs w:val="26"/>
        </w:rPr>
        <w:t>Ветковское</w:t>
      </w:r>
      <w:proofErr w:type="spellEnd"/>
      <w:r w:rsidRPr="000E7A00">
        <w:rPr>
          <w:rFonts w:eastAsia="Times New Roman"/>
          <w:sz w:val="26"/>
          <w:szCs w:val="26"/>
        </w:rPr>
        <w:t xml:space="preserve">» ТУП «Гомельская универсальная база» - 3, </w:t>
      </w:r>
      <w:proofErr w:type="gramStart"/>
      <w:r w:rsidRPr="000E7A00">
        <w:rPr>
          <w:rFonts w:eastAsia="Times New Roman"/>
          <w:sz w:val="26"/>
          <w:szCs w:val="26"/>
        </w:rPr>
        <w:t>П</w:t>
      </w:r>
      <w:proofErr w:type="gramEnd"/>
      <w:r w:rsidRPr="000E7A00">
        <w:rPr>
          <w:rFonts w:eastAsia="Times New Roman"/>
          <w:sz w:val="26"/>
          <w:szCs w:val="26"/>
        </w:rPr>
        <w:t>/У г. Ветки «Автобусный парк №6» ОАО «</w:t>
      </w:r>
      <w:proofErr w:type="spellStart"/>
      <w:r w:rsidRPr="000E7A00">
        <w:rPr>
          <w:rFonts w:eastAsia="Times New Roman"/>
          <w:sz w:val="26"/>
          <w:szCs w:val="26"/>
        </w:rPr>
        <w:t>Гомельоблавтотранс</w:t>
      </w:r>
      <w:proofErr w:type="spellEnd"/>
      <w:r w:rsidRPr="000E7A00">
        <w:rPr>
          <w:rFonts w:eastAsia="Times New Roman"/>
          <w:sz w:val="26"/>
          <w:szCs w:val="26"/>
        </w:rPr>
        <w:t xml:space="preserve">, использовано 21 видеоролик, количество трансляций 198; </w:t>
      </w:r>
    </w:p>
    <w:p w:rsidR="006006B7" w:rsidRPr="000E7A00" w:rsidRDefault="006006B7" w:rsidP="000E7A00">
      <w:pPr>
        <w:ind w:right="99"/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/>
          <w:sz w:val="26"/>
          <w:szCs w:val="26"/>
        </w:rPr>
        <w:t>- на здании</w:t>
      </w:r>
      <w:r w:rsidRPr="000E7A00">
        <w:rPr>
          <w:rFonts w:eastAsia="Times New Roman"/>
          <w:sz w:val="26"/>
          <w:szCs w:val="26"/>
        </w:rPr>
        <w:t xml:space="preserve"> дома по улице </w:t>
      </w:r>
      <w:proofErr w:type="spellStart"/>
      <w:r w:rsidRPr="000E7A00">
        <w:rPr>
          <w:rFonts w:eastAsia="Times New Roman"/>
          <w:sz w:val="26"/>
          <w:szCs w:val="26"/>
        </w:rPr>
        <w:t>Батракова</w:t>
      </w:r>
      <w:proofErr w:type="spellEnd"/>
      <w:r w:rsidRPr="000E7A00">
        <w:rPr>
          <w:rFonts w:eastAsia="Times New Roman"/>
          <w:sz w:val="26"/>
          <w:szCs w:val="26"/>
        </w:rPr>
        <w:t xml:space="preserve">, д. 4 размещен материал по профилактике табака, травматизма (издано МЧС); на информационных стендах (12 информационных стендов) и информационных тумбах (2 тумбы) относящиеся к </w:t>
      </w:r>
      <w:r w:rsidRPr="000E7A00">
        <w:rPr>
          <w:rFonts w:eastAsia="Times New Roman"/>
          <w:sz w:val="26"/>
          <w:szCs w:val="26"/>
        </w:rPr>
        <w:lastRenderedPageBreak/>
        <w:t>КЖУП «</w:t>
      </w:r>
      <w:proofErr w:type="spellStart"/>
      <w:r w:rsidRPr="000E7A00">
        <w:rPr>
          <w:rFonts w:eastAsia="Times New Roman"/>
          <w:sz w:val="26"/>
          <w:szCs w:val="26"/>
        </w:rPr>
        <w:t>Ветковское</w:t>
      </w:r>
      <w:proofErr w:type="spellEnd"/>
      <w:r w:rsidRPr="000E7A00">
        <w:rPr>
          <w:rFonts w:eastAsia="Times New Roman"/>
          <w:sz w:val="26"/>
          <w:szCs w:val="26"/>
        </w:rPr>
        <w:t>» направляется и размещается информационный материал по различным тематикам.</w:t>
      </w:r>
    </w:p>
    <w:p w:rsidR="00386083" w:rsidRPr="000E7A00" w:rsidRDefault="006006B7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>Работа по размещению в организациях всех форм собственности  наглядных информационно – образовательных материалов по формированию здорового образа жизни проводится постоянно. Ежемесячно обновляется информация на стендах</w:t>
      </w:r>
      <w:r w:rsidRPr="000E7A00">
        <w:rPr>
          <w:rFonts w:eastAsia="Times New Roman"/>
          <w:b/>
          <w:sz w:val="26"/>
          <w:szCs w:val="26"/>
        </w:rPr>
        <w:t xml:space="preserve"> </w:t>
      </w:r>
      <w:r w:rsidRPr="000E7A00">
        <w:rPr>
          <w:rFonts w:eastAsia="Times New Roman"/>
          <w:sz w:val="26"/>
          <w:szCs w:val="26"/>
        </w:rPr>
        <w:t>организаций и предприятий, учреждений.</w:t>
      </w:r>
    </w:p>
    <w:p w:rsidR="00386083" w:rsidRPr="000E7A00" w:rsidRDefault="00386083" w:rsidP="000E7A00">
      <w:pPr>
        <w:jc w:val="both"/>
        <w:rPr>
          <w:sz w:val="26"/>
          <w:szCs w:val="26"/>
        </w:rPr>
      </w:pPr>
      <w:r w:rsidRPr="000E7A00">
        <w:rPr>
          <w:sz w:val="26"/>
          <w:szCs w:val="26"/>
        </w:rPr>
        <w:t xml:space="preserve"> Рубрика «Вырежи и сохрани» издано 16 видов листовок, тираж 29263 экз.: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«Круглосуточная служба», тираж 1937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 xml:space="preserve"> «Центры дружественного отношения», тираж 1947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«Польза хурмы», тираж 1929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«Круглосуточная служба», тираж 1919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«Откуда брать витамины весной?», тираж 1929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«Профилактика отравлений пищевыми продуктами», тираж 1778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«Как правильно выбрать арбуз»</w:t>
      </w:r>
      <w:proofErr w:type="gramStart"/>
      <w:r w:rsidRPr="000E7A00">
        <w:rPr>
          <w:sz w:val="26"/>
          <w:szCs w:val="26"/>
        </w:rPr>
        <w:t>,т</w:t>
      </w:r>
      <w:proofErr w:type="gramEnd"/>
      <w:r w:rsidRPr="000E7A00">
        <w:rPr>
          <w:sz w:val="26"/>
          <w:szCs w:val="26"/>
        </w:rPr>
        <w:t>ираж 1824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 xml:space="preserve">«5 ключевых приёмов обеспечения безопасности продуктов </w:t>
      </w:r>
      <w:proofErr w:type="spellStart"/>
      <w:r w:rsidRPr="000E7A00">
        <w:rPr>
          <w:sz w:val="26"/>
          <w:szCs w:val="26"/>
        </w:rPr>
        <w:t>питаиния</w:t>
      </w:r>
      <w:proofErr w:type="spellEnd"/>
      <w:r w:rsidRPr="000E7A00">
        <w:rPr>
          <w:sz w:val="26"/>
          <w:szCs w:val="26"/>
        </w:rPr>
        <w:t>», тираж 1836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«Круглосуточная служба», тираж 1826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 xml:space="preserve"> «Вот что прячется в сигарете, тираж 1694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«Информация о действующих службах, оказывающих помощь», тираж 1720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«Чистый город начинается с тебя!», тираж 1721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«Информация о действующих службах, оказывающих помощь», тираж 1872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«Как обезопасить детей от зимних травм», тираж 1777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«Проверяем, помогаем, учим» профилактика БСК, тираж 1777 экз.</w:t>
      </w:r>
    </w:p>
    <w:p w:rsidR="00386083" w:rsidRPr="000E7A00" w:rsidRDefault="00386083" w:rsidP="000E7A00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E7A00">
        <w:rPr>
          <w:sz w:val="26"/>
          <w:szCs w:val="26"/>
        </w:rPr>
        <w:t>«Круглосуточная служба», тираж 1777 экз.</w:t>
      </w:r>
    </w:p>
    <w:p w:rsidR="00386083" w:rsidRPr="000E7A00" w:rsidRDefault="00386083" w:rsidP="000E7A00">
      <w:pPr>
        <w:jc w:val="both"/>
        <w:rPr>
          <w:sz w:val="26"/>
          <w:szCs w:val="26"/>
        </w:rPr>
      </w:pPr>
      <w:r w:rsidRPr="000E7A00">
        <w:rPr>
          <w:sz w:val="26"/>
          <w:szCs w:val="26"/>
        </w:rPr>
        <w:t>Изготовлен макет социальной рекламы профилактической направленности – 1 вид, 1 экз.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>На цветном принтере издано 8 видов информационного материала</w:t>
      </w:r>
      <w:proofErr w:type="gramStart"/>
      <w:r w:rsidRPr="000E7A00">
        <w:rPr>
          <w:rFonts w:eastAsia="Times New Roman"/>
          <w:sz w:val="26"/>
          <w:szCs w:val="26"/>
        </w:rPr>
        <w:t xml:space="preserve">., </w:t>
      </w:r>
      <w:proofErr w:type="gramEnd"/>
      <w:r w:rsidRPr="000E7A00">
        <w:rPr>
          <w:rFonts w:eastAsia="Times New Roman"/>
          <w:sz w:val="26"/>
          <w:szCs w:val="26"/>
        </w:rPr>
        <w:t>тираж составил 1200 экз.: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зависимостей – 150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БСК и их осложнений – 150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рациональное питание – 100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физическая активность, профилактика травматизма- 300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сохранение и укрепление репродуктивного здоровья – 100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предупреждение суицидального поведения, психологическое здоровье – 200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инфекционных заболеваний – 400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прочие «Памятка для населения по вопросам благоустройства населённых мест», тираж 200 экз.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Переиздано 192 вида информационного материала, тираж составил 3225 экземпляров. По тематике: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зависимостей – 3 вида, тираж 315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БСК и их осложнений – 7 видов, тираж 1290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рациональное питание – 6 видов, тираж 212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lastRenderedPageBreak/>
        <w:t>- физическая активность, профилактика травматизма- 4 вида, тираж 178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сохранение и укрепление репродуктивного здоровья – 5 видов, тираж 150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предупреждение суицидального поведения, психологическое здоровье – 4 вида 254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профилактика инфекционных заболеваний – 10 видов, 568 экз.;</w:t>
      </w:r>
    </w:p>
    <w:p w:rsidR="00CE44FA" w:rsidRPr="000E7A00" w:rsidRDefault="00CE44FA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- прочие – 153 вида, тираж 258 экз.</w:t>
      </w:r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/>
          <w:sz w:val="26"/>
          <w:szCs w:val="26"/>
        </w:rPr>
        <w:tab/>
      </w:r>
      <w:r w:rsidR="00865772" w:rsidRPr="000E7A00">
        <w:rPr>
          <w:rFonts w:eastAsia="Times New Roman"/>
          <w:b/>
          <w:sz w:val="26"/>
          <w:szCs w:val="26"/>
        </w:rPr>
        <w:t xml:space="preserve">  </w:t>
      </w:r>
      <w:r w:rsidRPr="000E7A00">
        <w:rPr>
          <w:rFonts w:eastAsia="Times New Roman"/>
          <w:sz w:val="26"/>
          <w:szCs w:val="26"/>
        </w:rPr>
        <w:t xml:space="preserve">Совместно с районным исполнительным комитетом, заинтересованными ведомствами, организациями обеспечена реализация на территории Ветковского района  профилактических </w:t>
      </w:r>
      <w:proofErr w:type="spellStart"/>
      <w:r w:rsidRPr="000E7A00">
        <w:rPr>
          <w:rFonts w:eastAsia="Times New Roman"/>
          <w:sz w:val="26"/>
          <w:szCs w:val="26"/>
        </w:rPr>
        <w:t>проектовдля</w:t>
      </w:r>
      <w:proofErr w:type="spellEnd"/>
      <w:r w:rsidRPr="000E7A00">
        <w:rPr>
          <w:rFonts w:eastAsia="Times New Roman"/>
          <w:sz w:val="26"/>
          <w:szCs w:val="26"/>
        </w:rPr>
        <w:t xml:space="preserve"> целевых групп населения. </w:t>
      </w:r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       </w:t>
      </w:r>
      <w:proofErr w:type="gramStart"/>
      <w:r w:rsidRPr="000E7A00">
        <w:rPr>
          <w:rFonts w:eastAsia="Times New Roman"/>
          <w:sz w:val="26"/>
          <w:szCs w:val="26"/>
        </w:rPr>
        <w:t>Разработан и продолжается реализация профилактического проекта «Территория здоровья» (сроки реализации 2018-</w:t>
      </w:r>
      <w:smartTag w:uri="urn:schemas-microsoft-com:office:smarttags" w:element="metricconverter">
        <w:smartTagPr>
          <w:attr w:name="ProductID" w:val="2020 г"/>
        </w:smartTagPr>
        <w:r w:rsidRPr="000E7A00">
          <w:rPr>
            <w:rFonts w:eastAsia="Times New Roman"/>
            <w:sz w:val="26"/>
            <w:szCs w:val="26"/>
          </w:rPr>
          <w:t>2020 г</w:t>
        </w:r>
      </w:smartTag>
      <w:r w:rsidRPr="000E7A00">
        <w:rPr>
          <w:rFonts w:eastAsia="Times New Roman"/>
          <w:sz w:val="26"/>
          <w:szCs w:val="26"/>
        </w:rPr>
        <w:t>.г., учащиеся  ГУО «Гимназия г. Ветка» 13-17 лет.</w:t>
      </w:r>
      <w:proofErr w:type="gramEnd"/>
      <w:r w:rsidRPr="000E7A00">
        <w:rPr>
          <w:rFonts w:eastAsia="Times New Roman"/>
          <w:sz w:val="26"/>
          <w:szCs w:val="26"/>
        </w:rPr>
        <w:t xml:space="preserve"> </w:t>
      </w:r>
      <w:proofErr w:type="gramStart"/>
      <w:r w:rsidRPr="000E7A00">
        <w:rPr>
          <w:rFonts w:eastAsia="Times New Roman"/>
          <w:sz w:val="26"/>
          <w:szCs w:val="26"/>
        </w:rPr>
        <w:t>Проект направлен на подготовку волонтёров по вопросам формирования здорового образа жизни по принципу равный обучает равного.</w:t>
      </w:r>
      <w:proofErr w:type="gramEnd"/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 За истёкший период с волонтёрами проведены следующие мероприятия:  на базе городского бассейна «Виктория» совместно с отделом образования, спорта и туризма райисполкома, отделом по делам несовершеннолетних проведены районные соревнования среди юниоров «Золотая рыбка». В соревнованиях приняло участие 26 человек. Все участники награждены памятными призами. В данном соревновании приняло участие 4 волонтёра.</w:t>
      </w:r>
    </w:p>
    <w:p w:rsidR="00386083" w:rsidRPr="000E7A00" w:rsidRDefault="00865772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 xml:space="preserve">  </w:t>
      </w:r>
      <w:r w:rsidR="00386083" w:rsidRPr="000E7A00">
        <w:rPr>
          <w:rFonts w:eastAsia="Times New Roman"/>
          <w:sz w:val="26"/>
          <w:szCs w:val="26"/>
        </w:rPr>
        <w:t>На данном этапе волонтёрами проводятся информационные встречи в учреждениях образования среди своих сверстников по темам, согласованных планом мероприятий.</w:t>
      </w:r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Реализация проекта продолжается.</w:t>
      </w:r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b/>
          <w:sz w:val="26"/>
          <w:szCs w:val="26"/>
        </w:rPr>
        <w:t xml:space="preserve">    </w:t>
      </w:r>
      <w:r w:rsidR="00865772" w:rsidRPr="000E7A00">
        <w:rPr>
          <w:rFonts w:eastAsia="Times New Roman"/>
          <w:b/>
          <w:sz w:val="26"/>
          <w:szCs w:val="26"/>
        </w:rPr>
        <w:tab/>
        <w:t xml:space="preserve">  </w:t>
      </w:r>
      <w:r w:rsidRPr="000E7A00">
        <w:rPr>
          <w:rFonts w:eastAsia="Times New Roman"/>
          <w:sz w:val="26"/>
          <w:szCs w:val="26"/>
        </w:rPr>
        <w:t>Разработан и реализуется профилактический проект «Здоровые зубки для нас не шутки!», на базе ГУО «Ясли/сад №3 г. Ветки», срок реализации сентябрь-декабрь 2018 года. Первый этап реализации проекта завершён. В проекте приняло участие 19 воспитанников. Цель проекта достигнута: сформированы навыки профилактики и гигиены полости рта у воспитанников старшей группы. Второй этап реализации проекта  начат с сентября месяца. На сегодняшний день проведена встреча с родителями старшей группы, которая принимает участие в проекте. Среди родителей проведено предварительное анкетирование и получено письменное согласие на участие в проекте. Количество респондентов 17 человек.</w:t>
      </w:r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>Анализ анкет показал:</w:t>
      </w:r>
    </w:p>
    <w:p w:rsidR="00386083" w:rsidRPr="000E7A00" w:rsidRDefault="00386083" w:rsidP="000E7A00">
      <w:pPr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- 1 раз в день чистят зубки – 47%;</w:t>
      </w:r>
    </w:p>
    <w:p w:rsidR="00386083" w:rsidRPr="000E7A00" w:rsidRDefault="00386083" w:rsidP="000E7A00">
      <w:pPr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чистят своему ребёнку зубки -65% родителей;</w:t>
      </w:r>
    </w:p>
    <w:p w:rsidR="00386083" w:rsidRPr="000E7A00" w:rsidRDefault="00386083" w:rsidP="000E7A00">
      <w:pPr>
        <w:jc w:val="both"/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- 1 раз в год ребёнок посещает стоматолога – 64%;</w:t>
      </w:r>
    </w:p>
    <w:p w:rsidR="00386083" w:rsidRPr="000E7A00" w:rsidRDefault="00386083" w:rsidP="000E7A00">
      <w:pPr>
        <w:jc w:val="both"/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покупают любую доступную зубную пасту, не подбирая по возрасту ребёнка – 53%;</w:t>
      </w:r>
    </w:p>
    <w:p w:rsidR="00386083" w:rsidRPr="000E7A00" w:rsidRDefault="00386083" w:rsidP="000E7A00">
      <w:pPr>
        <w:jc w:val="both"/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покупают ФАСТ-ФУД  своему ребёнку – 30%;</w:t>
      </w:r>
    </w:p>
    <w:p w:rsidR="00386083" w:rsidRPr="000E7A00" w:rsidRDefault="00386083" w:rsidP="000E7A00">
      <w:pPr>
        <w:jc w:val="both"/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испытывают страх, нервничают, плачут при посещении стоматолога – 47%;</w:t>
      </w:r>
    </w:p>
    <w:p w:rsidR="00386083" w:rsidRPr="000E7A00" w:rsidRDefault="00386083" w:rsidP="000E7A00">
      <w:pPr>
        <w:jc w:val="both"/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имеет ли Ваш ребёнок постоянного врача-стоматолога, «нет» ответило 82%;</w:t>
      </w:r>
    </w:p>
    <w:p w:rsidR="00386083" w:rsidRPr="000E7A00" w:rsidRDefault="00386083" w:rsidP="000E7A00">
      <w:pPr>
        <w:jc w:val="both"/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>- как Вы оцениваете состояние здоровья зубов вашего ребёнка – неудовлетворительное ответило 71%</w:t>
      </w:r>
    </w:p>
    <w:p w:rsidR="00386083" w:rsidRPr="000E7A00" w:rsidRDefault="00386083" w:rsidP="000E7A00">
      <w:pPr>
        <w:jc w:val="both"/>
        <w:rPr>
          <w:sz w:val="26"/>
          <w:szCs w:val="26"/>
          <w:lang w:eastAsia="en-US"/>
        </w:rPr>
      </w:pPr>
      <w:r w:rsidRPr="000E7A00">
        <w:rPr>
          <w:sz w:val="26"/>
          <w:szCs w:val="26"/>
          <w:lang w:eastAsia="en-US"/>
        </w:rPr>
        <w:tab/>
      </w:r>
      <w:r w:rsidR="00865772" w:rsidRPr="000E7A00">
        <w:rPr>
          <w:sz w:val="26"/>
          <w:szCs w:val="26"/>
          <w:lang w:eastAsia="en-US"/>
        </w:rPr>
        <w:t xml:space="preserve">  </w:t>
      </w:r>
      <w:r w:rsidRPr="000E7A00">
        <w:rPr>
          <w:sz w:val="26"/>
          <w:szCs w:val="26"/>
          <w:lang w:eastAsia="en-US"/>
        </w:rPr>
        <w:t xml:space="preserve">В октябре месяце проведена встреча стоматолога с участниками проекта. Проведён предварительный осмотр воспитанников, в </w:t>
      </w:r>
      <w:proofErr w:type="gramStart"/>
      <w:r w:rsidRPr="000E7A00">
        <w:rPr>
          <w:sz w:val="26"/>
          <w:szCs w:val="26"/>
          <w:lang w:eastAsia="en-US"/>
        </w:rPr>
        <w:t>ходе</w:t>
      </w:r>
      <w:proofErr w:type="gramEnd"/>
      <w:r w:rsidRPr="000E7A00">
        <w:rPr>
          <w:sz w:val="26"/>
          <w:szCs w:val="26"/>
          <w:lang w:eastAsia="en-US"/>
        </w:rPr>
        <w:t xml:space="preserve"> которой подготовлен лист осмотра с рекомендациями для каждого родителя. За период реализации проекта среди участников проведены следующие мероприятия: информационные </w:t>
      </w:r>
      <w:r w:rsidRPr="000E7A00">
        <w:rPr>
          <w:sz w:val="26"/>
          <w:szCs w:val="26"/>
          <w:lang w:eastAsia="en-US"/>
        </w:rPr>
        <w:lastRenderedPageBreak/>
        <w:t xml:space="preserve">беседы «Зачем нужны здоровые зубки? Почему происходит разрушение зубов? </w:t>
      </w:r>
      <w:proofErr w:type="gramStart"/>
      <w:r w:rsidRPr="000E7A00">
        <w:rPr>
          <w:sz w:val="26"/>
          <w:szCs w:val="26"/>
          <w:lang w:eastAsia="en-US"/>
        </w:rPr>
        <w:t>Из чего состоит наш зуб?»; лепка «Зуб великан»; выставка изготовленных из пластилина частниками зубов; беседы по вопросам ухода за зубами, информация о зубной щётке, как о предмете личной гигиены; научили технике чистки зубов; пальчиковый театр «</w:t>
      </w:r>
      <w:proofErr w:type="spellStart"/>
      <w:r w:rsidRPr="000E7A00">
        <w:rPr>
          <w:sz w:val="26"/>
          <w:szCs w:val="26"/>
          <w:lang w:eastAsia="en-US"/>
        </w:rPr>
        <w:t>Зубик-знайка</w:t>
      </w:r>
      <w:proofErr w:type="spellEnd"/>
      <w:r w:rsidRPr="000E7A00">
        <w:rPr>
          <w:sz w:val="26"/>
          <w:szCs w:val="26"/>
          <w:lang w:eastAsia="en-US"/>
        </w:rPr>
        <w:t>»; выставка детских рисунков; игры «Заяц чистит зубки»; просмотр и обсуждение с детьми мультфильма «Путешествие в страну ослепительной улыбки»;</w:t>
      </w:r>
      <w:proofErr w:type="gramEnd"/>
      <w:r w:rsidRPr="000E7A00">
        <w:rPr>
          <w:sz w:val="26"/>
          <w:szCs w:val="26"/>
          <w:lang w:eastAsia="en-US"/>
        </w:rPr>
        <w:t xml:space="preserve"> чтение произведения </w:t>
      </w:r>
      <w:proofErr w:type="spellStart"/>
      <w:r w:rsidRPr="000E7A00">
        <w:rPr>
          <w:sz w:val="26"/>
          <w:szCs w:val="26"/>
          <w:lang w:eastAsia="en-US"/>
        </w:rPr>
        <w:t>Б.Заходера</w:t>
      </w:r>
      <w:proofErr w:type="spellEnd"/>
      <w:r w:rsidRPr="000E7A00">
        <w:rPr>
          <w:sz w:val="26"/>
          <w:szCs w:val="26"/>
          <w:lang w:eastAsia="en-US"/>
        </w:rPr>
        <w:t xml:space="preserve"> «</w:t>
      </w:r>
      <w:proofErr w:type="spellStart"/>
      <w:r w:rsidRPr="000E7A00">
        <w:rPr>
          <w:sz w:val="26"/>
          <w:szCs w:val="26"/>
          <w:lang w:eastAsia="en-US"/>
        </w:rPr>
        <w:t>Ма-Тари-Кари</w:t>
      </w:r>
      <w:proofErr w:type="spellEnd"/>
      <w:r w:rsidRPr="000E7A00">
        <w:rPr>
          <w:sz w:val="26"/>
          <w:szCs w:val="26"/>
          <w:lang w:eastAsia="en-US"/>
        </w:rPr>
        <w:t>»; изготовление с детьми коллажа «Чтобы зубки были здоровыми надо выполнять следующее…</w:t>
      </w:r>
      <w:proofErr w:type="gramStart"/>
      <w:r w:rsidRPr="000E7A00">
        <w:rPr>
          <w:sz w:val="26"/>
          <w:szCs w:val="26"/>
          <w:lang w:eastAsia="en-US"/>
        </w:rPr>
        <w:t xml:space="preserve"> ;</w:t>
      </w:r>
      <w:proofErr w:type="gramEnd"/>
      <w:r w:rsidRPr="000E7A00">
        <w:rPr>
          <w:sz w:val="26"/>
          <w:szCs w:val="26"/>
          <w:lang w:eastAsia="en-US"/>
        </w:rPr>
        <w:t xml:space="preserve"> изготовление (применяя скульптурную глину и пластилин) зубов, языка с применением игры «Мистер зубастик». Реализация проекта не завершена, окончание запланировано на январь месяц. Запланированы следующие мероприятия: фотовыставка подготовленная родителями «Здоровые зубки»; проведение конкурса загадок; демонстрация участниками правил чистки зубов в группе; заключительный осмотр врачом-стоматологом каждого участника с вынесением рекомендаций для родителей сюжетно-ролевая игра «На приёме у стоматолога; награждение участников проект; заключительное анкетирование среди родителей.    </w:t>
      </w:r>
    </w:p>
    <w:p w:rsidR="00386083" w:rsidRPr="000E7A00" w:rsidRDefault="00865772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 xml:space="preserve">    </w:t>
      </w:r>
      <w:r w:rsidR="00386083" w:rsidRPr="000E7A00">
        <w:rPr>
          <w:rFonts w:eastAsia="Times New Roman"/>
          <w:sz w:val="26"/>
          <w:szCs w:val="26"/>
        </w:rPr>
        <w:t xml:space="preserve">Разработан профилактический проект среди лиц пожилого возраста «Шаг к здоровью в любом возрасте». Реализация данного проекта будет проводиться совместно с </w:t>
      </w:r>
      <w:proofErr w:type="spellStart"/>
      <w:r w:rsidR="00386083" w:rsidRPr="000E7A00">
        <w:rPr>
          <w:rFonts w:eastAsia="Times New Roman"/>
          <w:sz w:val="26"/>
          <w:szCs w:val="26"/>
        </w:rPr>
        <w:t>Ветковской</w:t>
      </w:r>
      <w:proofErr w:type="spellEnd"/>
      <w:r w:rsidR="00386083" w:rsidRPr="000E7A00">
        <w:rPr>
          <w:rFonts w:eastAsia="Times New Roman"/>
          <w:sz w:val="26"/>
          <w:szCs w:val="26"/>
        </w:rPr>
        <w:t xml:space="preserve"> ЦРБ, ГУК «Ветковская районная библиотечная система», Ветковский районный ЦГЭ. Срок реализации 1 сентября 2018г.- 1июля </w:t>
      </w:r>
      <w:smartTag w:uri="urn:schemas-microsoft-com:office:smarttags" w:element="metricconverter">
        <w:smartTagPr>
          <w:attr w:name="ProductID" w:val="2019 г"/>
        </w:smartTagPr>
        <w:r w:rsidR="00386083" w:rsidRPr="000E7A00">
          <w:rPr>
            <w:rFonts w:eastAsia="Times New Roman"/>
            <w:sz w:val="26"/>
            <w:szCs w:val="26"/>
          </w:rPr>
          <w:t>2019 г</w:t>
        </w:r>
      </w:smartTag>
      <w:r w:rsidR="00386083" w:rsidRPr="000E7A00">
        <w:rPr>
          <w:rFonts w:eastAsia="Times New Roman"/>
          <w:sz w:val="26"/>
          <w:szCs w:val="26"/>
        </w:rPr>
        <w:t>. Проект направлен на приобщение пожилых людей к систематическим занятиям физической культурой, развить тем самым у них желание улучшить свое здоровье, привлечь их к доступному виду спорта.  Помочь определиться с выбором досуга, рассказать о возможных вариантах отдыха, привлечь их к активному участию в этом процессе.</w:t>
      </w:r>
    </w:p>
    <w:p w:rsidR="00865772" w:rsidRPr="000E7A00" w:rsidRDefault="00865772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  <w:t xml:space="preserve">   </w:t>
      </w:r>
      <w:r w:rsidR="00386083" w:rsidRPr="000E7A00">
        <w:rPr>
          <w:rFonts w:eastAsia="Times New Roman"/>
          <w:sz w:val="26"/>
          <w:szCs w:val="26"/>
        </w:rPr>
        <w:t>В настоящее время участники проекта прошли курс и</w:t>
      </w:r>
      <w:r w:rsidRPr="000E7A00">
        <w:rPr>
          <w:rFonts w:eastAsia="Times New Roman"/>
          <w:sz w:val="26"/>
          <w:szCs w:val="26"/>
        </w:rPr>
        <w:t>нформационных занятий с врачом-</w:t>
      </w:r>
      <w:r w:rsidR="00386083" w:rsidRPr="000E7A00">
        <w:rPr>
          <w:rFonts w:eastAsia="Times New Roman"/>
          <w:sz w:val="26"/>
          <w:szCs w:val="26"/>
        </w:rPr>
        <w:t xml:space="preserve">психотерапевтом. Среди участников сформированы группы, которые еженедельно в определённые дни и время посещают кабинет лечебной физкультуры на базе </w:t>
      </w:r>
      <w:proofErr w:type="spellStart"/>
      <w:r w:rsidR="00386083" w:rsidRPr="000E7A00">
        <w:rPr>
          <w:rFonts w:eastAsia="Times New Roman"/>
          <w:sz w:val="26"/>
          <w:szCs w:val="26"/>
        </w:rPr>
        <w:t>Ветковской</w:t>
      </w:r>
      <w:proofErr w:type="spellEnd"/>
      <w:r w:rsidR="00386083" w:rsidRPr="000E7A00">
        <w:rPr>
          <w:rFonts w:eastAsia="Times New Roman"/>
          <w:sz w:val="26"/>
          <w:szCs w:val="26"/>
        </w:rPr>
        <w:t xml:space="preserve"> ЦРП. Специалистом разработан курс занятий, который адаптирован по возрастной категории и по острым и хроническим болезням у участников. Врачом общей практики проведена предварительная выборка карт с вынесением диагнозов </w:t>
      </w:r>
      <w:proofErr w:type="gramStart"/>
      <w:r w:rsidR="00386083" w:rsidRPr="000E7A00">
        <w:rPr>
          <w:rFonts w:eastAsia="Times New Roman"/>
          <w:sz w:val="26"/>
          <w:szCs w:val="26"/>
        </w:rPr>
        <w:t>для</w:t>
      </w:r>
      <w:proofErr w:type="gramEnd"/>
      <w:r w:rsidR="00386083" w:rsidRPr="000E7A00">
        <w:rPr>
          <w:rFonts w:eastAsia="Times New Roman"/>
          <w:sz w:val="26"/>
          <w:szCs w:val="26"/>
        </w:rPr>
        <w:t xml:space="preserve"> участие в проекте. На ЛФК сформировано 3 группы, в каждой группе по 5 человек.</w:t>
      </w:r>
    </w:p>
    <w:p w:rsidR="00386083" w:rsidRPr="000E7A00" w:rsidRDefault="00865772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ab/>
      </w:r>
      <w:r w:rsidR="00386083" w:rsidRPr="000E7A00">
        <w:rPr>
          <w:rFonts w:eastAsia="Times New Roman"/>
          <w:sz w:val="26"/>
          <w:szCs w:val="26"/>
        </w:rPr>
        <w:t xml:space="preserve">На базе центральной районной библиотеки фельдшером – </w:t>
      </w:r>
      <w:proofErr w:type="spellStart"/>
      <w:r w:rsidR="00386083" w:rsidRPr="000E7A00">
        <w:rPr>
          <w:rFonts w:eastAsia="Times New Roman"/>
          <w:sz w:val="26"/>
          <w:szCs w:val="26"/>
        </w:rPr>
        <w:t>валеологом</w:t>
      </w:r>
      <w:proofErr w:type="spellEnd"/>
      <w:r w:rsidR="00386083" w:rsidRPr="000E7A00">
        <w:rPr>
          <w:rFonts w:eastAsia="Times New Roman"/>
          <w:sz w:val="26"/>
          <w:szCs w:val="26"/>
        </w:rPr>
        <w:t xml:space="preserve"> проводятся занятия по изучению информационных технологий: «Компьютер с нуля». Сформированы 2 группы по 6 человек. Занятия проводятся еженедельно.</w:t>
      </w:r>
    </w:p>
    <w:p w:rsidR="00386083" w:rsidRPr="000E7A00" w:rsidRDefault="00386083" w:rsidP="000E7A00">
      <w:pPr>
        <w:autoSpaceDE w:val="0"/>
        <w:autoSpaceDN w:val="0"/>
        <w:adjustRightInd w:val="0"/>
        <w:jc w:val="both"/>
        <w:rPr>
          <w:rFonts w:eastAsia="Times New Roman"/>
          <w:color w:val="000000"/>
          <w:spacing w:val="-9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Участники проекта приняли участие в  </w:t>
      </w:r>
      <w:r w:rsidRPr="000E7A00">
        <w:rPr>
          <w:rFonts w:eastAsia="Times New Roman"/>
          <w:color w:val="000000"/>
          <w:sz w:val="26"/>
          <w:szCs w:val="26"/>
          <w:lang w:eastAsia="en-US"/>
        </w:rPr>
        <w:t>еженедельной информационно – образовательной акции по профилактике болезней системы кровообращения «Цифры здоровья: артериальное давление», которое проведено совместно со специалистами фармацевтическими представителями по городу Гомелю и Гомельской области  компании ОДО «</w:t>
      </w:r>
      <w:proofErr w:type="spellStart"/>
      <w:r w:rsidRPr="000E7A00">
        <w:rPr>
          <w:rFonts w:eastAsia="Times New Roman"/>
          <w:color w:val="000000"/>
          <w:sz w:val="26"/>
          <w:szCs w:val="26"/>
          <w:lang w:eastAsia="en-US"/>
        </w:rPr>
        <w:t>Сэйсимед</w:t>
      </w:r>
      <w:proofErr w:type="spellEnd"/>
      <w:r w:rsidRPr="000E7A00">
        <w:rPr>
          <w:rFonts w:eastAsia="Times New Roman"/>
          <w:color w:val="000000"/>
          <w:sz w:val="26"/>
          <w:szCs w:val="26"/>
          <w:lang w:eastAsia="en-US"/>
        </w:rPr>
        <w:t>».</w:t>
      </w:r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  <w:r w:rsidRPr="000E7A00">
        <w:rPr>
          <w:rFonts w:eastAsia="Times New Roman"/>
          <w:sz w:val="26"/>
          <w:szCs w:val="26"/>
        </w:rPr>
        <w:t xml:space="preserve">В ходе проведения акции участники </w:t>
      </w:r>
      <w:r w:rsidRPr="000E7A00">
        <w:rPr>
          <w:sz w:val="26"/>
          <w:szCs w:val="26"/>
          <w:lang w:eastAsia="en-US"/>
        </w:rPr>
        <w:t xml:space="preserve">бесплатно измерили уровень глюкозы в крови, </w:t>
      </w:r>
      <w:r w:rsidRPr="000E7A00">
        <w:rPr>
          <w:rFonts w:eastAsia="Times New Roman"/>
          <w:sz w:val="26"/>
          <w:szCs w:val="26"/>
        </w:rPr>
        <w:t xml:space="preserve">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Pr="000E7A00">
        <w:rPr>
          <w:rFonts w:eastAsia="Times New Roman"/>
          <w:sz w:val="26"/>
          <w:szCs w:val="26"/>
        </w:rPr>
        <w:t>сердечно-сосудистой</w:t>
      </w:r>
      <w:proofErr w:type="gramEnd"/>
      <w:r w:rsidRPr="000E7A00">
        <w:rPr>
          <w:rFonts w:eastAsia="Times New Roman"/>
          <w:sz w:val="26"/>
          <w:szCs w:val="26"/>
        </w:rPr>
        <w:t xml:space="preserve"> системы, прошли анкетирование, а также получили информацию о продукции компании ОДО  «</w:t>
      </w:r>
      <w:proofErr w:type="spellStart"/>
      <w:r w:rsidRPr="000E7A00">
        <w:rPr>
          <w:rFonts w:eastAsia="Times New Roman"/>
          <w:sz w:val="26"/>
          <w:szCs w:val="26"/>
        </w:rPr>
        <w:t>Сэйсимед</w:t>
      </w:r>
      <w:proofErr w:type="spellEnd"/>
      <w:r w:rsidRPr="000E7A00">
        <w:rPr>
          <w:rFonts w:eastAsia="Times New Roman"/>
          <w:sz w:val="26"/>
          <w:szCs w:val="26"/>
        </w:rPr>
        <w:t>».</w:t>
      </w:r>
    </w:p>
    <w:p w:rsidR="00386083" w:rsidRPr="000E7A00" w:rsidRDefault="00386083" w:rsidP="000E7A00">
      <w:pPr>
        <w:jc w:val="both"/>
        <w:rPr>
          <w:rFonts w:eastAsia="Times New Roman"/>
          <w:sz w:val="26"/>
          <w:szCs w:val="26"/>
        </w:rPr>
      </w:pPr>
    </w:p>
    <w:p w:rsidR="00865772" w:rsidRPr="00865772" w:rsidRDefault="00865772" w:rsidP="000E7A00">
      <w:pPr>
        <w:jc w:val="both"/>
        <w:rPr>
          <w:rFonts w:eastAsia="Times New Roman"/>
          <w:sz w:val="28"/>
          <w:szCs w:val="28"/>
        </w:rPr>
      </w:pPr>
    </w:p>
    <w:p w:rsidR="00865772" w:rsidRPr="00865772" w:rsidRDefault="00865772" w:rsidP="000E7A00">
      <w:pPr>
        <w:jc w:val="both"/>
        <w:rPr>
          <w:rFonts w:eastAsia="Times New Roman"/>
          <w:sz w:val="28"/>
          <w:szCs w:val="28"/>
        </w:rPr>
      </w:pPr>
    </w:p>
    <w:p w:rsidR="00865772" w:rsidRPr="00865772" w:rsidRDefault="00865772" w:rsidP="000E7A00">
      <w:pPr>
        <w:jc w:val="both"/>
        <w:rPr>
          <w:rFonts w:eastAsia="Times New Roman"/>
          <w:sz w:val="28"/>
          <w:szCs w:val="28"/>
        </w:rPr>
      </w:pPr>
    </w:p>
    <w:p w:rsidR="00865772" w:rsidRPr="00865772" w:rsidRDefault="00865772" w:rsidP="00865772">
      <w:pPr>
        <w:jc w:val="both"/>
        <w:rPr>
          <w:rFonts w:eastAsia="Times New Roman"/>
          <w:sz w:val="28"/>
          <w:szCs w:val="28"/>
        </w:rPr>
      </w:pPr>
    </w:p>
    <w:p w:rsidR="00386083" w:rsidRPr="00386083" w:rsidRDefault="00386083" w:rsidP="00865772">
      <w:pPr>
        <w:jc w:val="both"/>
        <w:rPr>
          <w:rFonts w:eastAsia="Times New Roman"/>
          <w:sz w:val="28"/>
          <w:szCs w:val="28"/>
        </w:rPr>
      </w:pPr>
    </w:p>
    <w:p w:rsidR="00386083" w:rsidRPr="00386083" w:rsidRDefault="00386083" w:rsidP="00865772">
      <w:pPr>
        <w:jc w:val="both"/>
        <w:rPr>
          <w:rFonts w:eastAsia="Times New Roman"/>
          <w:sz w:val="28"/>
          <w:szCs w:val="28"/>
        </w:rPr>
      </w:pPr>
    </w:p>
    <w:p w:rsidR="00386083" w:rsidRDefault="00386083" w:rsidP="00865772">
      <w:pPr>
        <w:ind w:firstLine="44"/>
        <w:jc w:val="both"/>
        <w:rPr>
          <w:rFonts w:eastAsia="Times New Roman"/>
          <w:sz w:val="28"/>
          <w:szCs w:val="28"/>
        </w:rPr>
      </w:pPr>
    </w:p>
    <w:p w:rsidR="00386083" w:rsidRPr="00386083" w:rsidRDefault="00386083" w:rsidP="00865772">
      <w:pPr>
        <w:ind w:firstLine="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0A7D99" w:rsidRPr="000A7D99" w:rsidRDefault="000A7D99" w:rsidP="00865772">
      <w:pPr>
        <w:rPr>
          <w:rFonts w:eastAsia="Times New Roman"/>
          <w:sz w:val="28"/>
          <w:szCs w:val="28"/>
        </w:rPr>
      </w:pPr>
    </w:p>
    <w:p w:rsidR="0046753C" w:rsidRPr="000A7D99" w:rsidRDefault="0046753C" w:rsidP="00865772">
      <w:pPr>
        <w:jc w:val="both"/>
        <w:rPr>
          <w:sz w:val="28"/>
          <w:szCs w:val="28"/>
        </w:rPr>
      </w:pPr>
    </w:p>
    <w:sectPr w:rsidR="0046753C" w:rsidRPr="000A7D99" w:rsidSect="009F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3ABF"/>
    <w:multiLevelType w:val="hybridMultilevel"/>
    <w:tmpl w:val="FC22588C"/>
    <w:lvl w:ilvl="0" w:tplc="761ED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60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4A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209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600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EDF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8D0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85E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2F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0304EA"/>
    <w:multiLevelType w:val="hybridMultilevel"/>
    <w:tmpl w:val="7D489170"/>
    <w:lvl w:ilvl="0" w:tplc="F9C6BB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2E6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2AA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27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2D0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CEB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63E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29B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EDF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872D0"/>
    <w:multiLevelType w:val="hybridMultilevel"/>
    <w:tmpl w:val="C646053C"/>
    <w:lvl w:ilvl="0" w:tplc="0C5452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24E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28D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15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CAD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3AC5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A4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430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21C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E66E8B"/>
    <w:multiLevelType w:val="hybridMultilevel"/>
    <w:tmpl w:val="70F25B04"/>
    <w:lvl w:ilvl="0" w:tplc="1B923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440F2E"/>
    <w:multiLevelType w:val="hybridMultilevel"/>
    <w:tmpl w:val="0DF60EDE"/>
    <w:lvl w:ilvl="0" w:tplc="F3E2BBB2">
      <w:start w:val="2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53C"/>
    <w:rsid w:val="000A7D99"/>
    <w:rsid w:val="000E7A00"/>
    <w:rsid w:val="002E119A"/>
    <w:rsid w:val="00386083"/>
    <w:rsid w:val="003A61CF"/>
    <w:rsid w:val="0046753C"/>
    <w:rsid w:val="006006B7"/>
    <w:rsid w:val="00752D08"/>
    <w:rsid w:val="007D05C2"/>
    <w:rsid w:val="00864342"/>
    <w:rsid w:val="00865772"/>
    <w:rsid w:val="009250F1"/>
    <w:rsid w:val="009F30BA"/>
    <w:rsid w:val="00A0788A"/>
    <w:rsid w:val="00B17F4F"/>
    <w:rsid w:val="00B66122"/>
    <w:rsid w:val="00CE44FA"/>
    <w:rsid w:val="00CE7D0C"/>
    <w:rsid w:val="00E13A48"/>
    <w:rsid w:val="00E26039"/>
    <w:rsid w:val="00E36A23"/>
    <w:rsid w:val="00F8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1C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3A61CF"/>
  </w:style>
  <w:style w:type="paragraph" w:styleId="a3">
    <w:name w:val="List Paragraph"/>
    <w:basedOn w:val="a"/>
    <w:uiPriority w:val="34"/>
    <w:qFormat/>
    <w:rsid w:val="00386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1C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3A61CF"/>
  </w:style>
  <w:style w:type="paragraph" w:styleId="a3">
    <w:name w:val="List Paragraph"/>
    <w:basedOn w:val="a"/>
    <w:uiPriority w:val="34"/>
    <w:qFormat/>
    <w:rsid w:val="00386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tkagolos.by/v-yaslyax-sadu-4-g-vetki-22-fevralya-sostoyalos-otkrytie-ploshhadki-vyxodnogo-dnya-uyutnyj-dvorik-naxodka-dlya-zdorov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F45A-1A8B-40E6-96B6-11BA58C5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6</cp:revision>
  <cp:lastPrinted>2019-02-01T06:15:00Z</cp:lastPrinted>
  <dcterms:created xsi:type="dcterms:W3CDTF">2019-01-31T08:11:00Z</dcterms:created>
  <dcterms:modified xsi:type="dcterms:W3CDTF">2019-03-19T07:13:00Z</dcterms:modified>
</cp:coreProperties>
</file>