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17" w:rsidRPr="00017B17" w:rsidRDefault="00017B17" w:rsidP="00A60ADF">
      <w:pPr>
        <w:pBdr>
          <w:bottom w:val="single" w:sz="48" w:space="2" w:color="E1E1E1"/>
        </w:pBdr>
        <w:spacing w:after="96" w:line="240" w:lineRule="auto"/>
        <w:jc w:val="center"/>
        <w:outlineLvl w:val="2"/>
        <w:rPr>
          <w:rFonts w:ascii="Trebuchet MS" w:eastAsia="Times New Roman" w:hAnsi="Trebuchet MS"/>
          <w:b/>
          <w:bCs/>
          <w:color w:val="646464"/>
          <w:sz w:val="33"/>
          <w:szCs w:val="33"/>
        </w:rPr>
      </w:pPr>
      <w:r w:rsidRPr="00017B17">
        <w:rPr>
          <w:rFonts w:ascii="Trebuchet MS" w:eastAsia="Times New Roman" w:hAnsi="Trebuchet MS"/>
          <w:b/>
          <w:bCs/>
          <w:color w:val="646464"/>
          <w:sz w:val="33"/>
          <w:szCs w:val="33"/>
        </w:rPr>
        <w:t>Постановление Главного государственного санитарного врача Республики Беларусь от 15 августа 2003 г. № 90</w:t>
      </w:r>
      <w:proofErr w:type="gramStart"/>
      <w:r w:rsidRPr="00017B17">
        <w:rPr>
          <w:rFonts w:ascii="Trebuchet MS" w:eastAsia="Times New Roman" w:hAnsi="Trebuchet MS"/>
          <w:b/>
          <w:bCs/>
          <w:color w:val="646464"/>
          <w:sz w:val="33"/>
          <w:szCs w:val="33"/>
        </w:rPr>
        <w:br/>
        <w:t>О</w:t>
      </w:r>
      <w:proofErr w:type="gramEnd"/>
      <w:r w:rsidRPr="00017B17">
        <w:rPr>
          <w:rFonts w:ascii="Trebuchet MS" w:eastAsia="Times New Roman" w:hAnsi="Trebuchet MS"/>
          <w:b/>
          <w:bCs/>
          <w:color w:val="646464"/>
          <w:sz w:val="33"/>
          <w:szCs w:val="33"/>
        </w:rPr>
        <w:t>б организации и проведении гигиенического обучения и аттестации должностных лиц и работников</w:t>
      </w:r>
    </w:p>
    <w:p w:rsidR="00017B17" w:rsidRPr="00A60ADF" w:rsidRDefault="00017B17" w:rsidP="00A60ADF">
      <w:pPr>
        <w:spacing w:after="240" w:line="360" w:lineRule="atLeast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b/>
          <w:bCs/>
          <w:sz w:val="18"/>
          <w:szCs w:val="18"/>
        </w:rPr>
        <w:t>ПОСТАНОВЛЕНИЕ ГЛАВНОГО ГОСУДАРСТВЕННОГО САНИТАРНОГО ВРАЧА РЕСПУБЛИКИ БЕЛАРУСЬ</w:t>
      </w:r>
      <w:r w:rsidRPr="00017B17">
        <w:rPr>
          <w:rFonts w:ascii="Verdana" w:eastAsia="Times New Roman" w:hAnsi="Verdana"/>
          <w:sz w:val="18"/>
          <w:szCs w:val="18"/>
        </w:rPr>
        <w:br/>
      </w:r>
      <w:r w:rsidRPr="00017B17">
        <w:rPr>
          <w:rFonts w:ascii="Verdana" w:eastAsia="Times New Roman" w:hAnsi="Verdana"/>
          <w:i/>
          <w:iCs/>
          <w:sz w:val="18"/>
          <w:szCs w:val="18"/>
        </w:rPr>
        <w:t>15 августа 2003 г. № 90</w:t>
      </w:r>
    </w:p>
    <w:p w:rsidR="00017B17" w:rsidRPr="00A60ADF" w:rsidRDefault="00017B17" w:rsidP="00A60ADF">
      <w:pPr>
        <w:spacing w:after="240" w:line="360" w:lineRule="atLeast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b/>
          <w:bCs/>
          <w:sz w:val="18"/>
          <w:szCs w:val="18"/>
        </w:rPr>
        <w:t>ОБ ОРГАНИЗАЦИИ И ПРОВЕДЕНИИ ГИГИЕНИЧЕСКОГО ОБУЧЕНИЯ И</w:t>
      </w:r>
      <w:r w:rsidRPr="00017B17">
        <w:rPr>
          <w:rFonts w:ascii="Verdana" w:eastAsia="Times New Roman" w:hAnsi="Verdana"/>
          <w:b/>
          <w:bCs/>
          <w:sz w:val="18"/>
          <w:szCs w:val="18"/>
        </w:rPr>
        <w:br/>
        <w:t>АТТЕСТАЦИИ ДОЛЖНОСТНЫХ ЛИЦ И РАБОТНИКОВ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 xml:space="preserve">Во исполнение </w:t>
      </w:r>
      <w:hyperlink r:id="rId4" w:history="1">
        <w:r w:rsidRPr="00017B17">
          <w:rPr>
            <w:rFonts w:ascii="Verdana" w:eastAsia="Times New Roman" w:hAnsi="Verdana"/>
            <w:b/>
            <w:bCs/>
            <w:color w:val="467AA7"/>
            <w:sz w:val="18"/>
            <w:szCs w:val="18"/>
          </w:rPr>
          <w:t>Закона</w:t>
        </w:r>
      </w:hyperlink>
      <w:r w:rsidRPr="00017B17">
        <w:rPr>
          <w:rFonts w:ascii="Verdana" w:eastAsia="Times New Roman" w:hAnsi="Verdana"/>
          <w:sz w:val="18"/>
          <w:szCs w:val="18"/>
        </w:rPr>
        <w:t xml:space="preserve"> Республики Беларусь «О санитарно-эпидемическом благополучии населения» в редакции от 23 мая 2000 г. № 397-З (Национальный реестр правовых актов Республики Беларусь, 2000 г., № 52, 2/172) и в целях улучшения качества профилактики заболеваний, распространения знаний о здоровом образе жизни и повышения санитарной культуры населения ПОСТАНОВЛЯЮ: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1. Утвердить: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1.1. Инструкцию 1.1.11-11-17-2003 «Порядок проведения гигиенического обучения и аттестации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и для инженерно-технических работников организаций и предприятий различных форм собственности» (приложение 1).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1.2. Сборник рекомендуемых программ гигиенического обучения и аттестации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и для инженерно-технических работников организаций и предприятий различных форм собственности (приложение 2).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1.3. Форму журнала учета должностных лиц и работников, прошедших гигиеническое обучение и аттестацию (приложение 3).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1.4. Образец штампа для внесения результатов гигиенической аттестации в личную медицинскую книжку (приложение 4).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2. Главным государственным санитарным врачам областей, г</w:t>
      </w:r>
      <w:proofErr w:type="gramStart"/>
      <w:r w:rsidRPr="00017B17">
        <w:rPr>
          <w:rFonts w:ascii="Verdana" w:eastAsia="Times New Roman" w:hAnsi="Verdana"/>
          <w:sz w:val="18"/>
          <w:szCs w:val="18"/>
        </w:rPr>
        <w:t>.М</w:t>
      </w:r>
      <w:proofErr w:type="gramEnd"/>
      <w:r w:rsidRPr="00017B17">
        <w:rPr>
          <w:rFonts w:ascii="Verdana" w:eastAsia="Times New Roman" w:hAnsi="Verdana"/>
          <w:sz w:val="18"/>
          <w:szCs w:val="18"/>
        </w:rPr>
        <w:t>инска и административных территорий: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 xml:space="preserve">2.1. </w:t>
      </w:r>
      <w:proofErr w:type="gramStart"/>
      <w:r w:rsidRPr="00017B17">
        <w:rPr>
          <w:rFonts w:ascii="Verdana" w:eastAsia="Times New Roman" w:hAnsi="Verdana"/>
          <w:sz w:val="18"/>
          <w:szCs w:val="18"/>
        </w:rPr>
        <w:t>Гигиеническое обучение и аттестацию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и инженерно-технических работников организаций и предприятий различных форм собственности с 1 января 2004 года проводить в соответствии с настоящим постановлением.</w:t>
      </w:r>
      <w:proofErr w:type="gramEnd"/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lastRenderedPageBreak/>
        <w:t>2.2. Назначать руководителей курсов и преподавателей по гигиеническому обучению приказами из числа наиболее подготовленных специалистов.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2.3. Обеспечить наличие помещений для проведения занятий, необходимыми наглядными пособиями, соответствующей литературой и оборудованием.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 xml:space="preserve">2.4. Данное постановление довести до сведения </w:t>
      </w:r>
      <w:proofErr w:type="gramStart"/>
      <w:r w:rsidRPr="00017B17">
        <w:rPr>
          <w:rFonts w:ascii="Verdana" w:eastAsia="Times New Roman" w:hAnsi="Verdana"/>
          <w:sz w:val="18"/>
          <w:szCs w:val="18"/>
        </w:rPr>
        <w:t>заинтересованных</w:t>
      </w:r>
      <w:proofErr w:type="gramEnd"/>
      <w:r w:rsidRPr="00017B17">
        <w:rPr>
          <w:rFonts w:ascii="Verdana" w:eastAsia="Times New Roman" w:hAnsi="Verdana"/>
          <w:sz w:val="18"/>
          <w:szCs w:val="18"/>
        </w:rPr>
        <w:t>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 xml:space="preserve">3. </w:t>
      </w:r>
      <w:proofErr w:type="gramStart"/>
      <w:r w:rsidRPr="00017B17">
        <w:rPr>
          <w:rFonts w:ascii="Verdana" w:eastAsia="Times New Roman" w:hAnsi="Verdana"/>
          <w:sz w:val="18"/>
          <w:szCs w:val="18"/>
        </w:rPr>
        <w:t>Контроль за</w:t>
      </w:r>
      <w:proofErr w:type="gramEnd"/>
      <w:r w:rsidRPr="00017B17">
        <w:rPr>
          <w:rFonts w:ascii="Verdana" w:eastAsia="Times New Roman" w:hAnsi="Verdana"/>
          <w:sz w:val="18"/>
          <w:szCs w:val="18"/>
        </w:rPr>
        <w:t xml:space="preserve"> исполнением настоящего постановления оставляю за собой.</w:t>
      </w:r>
    </w:p>
    <w:p w:rsidR="00017B17" w:rsidRPr="00017B17" w:rsidRDefault="00017B17" w:rsidP="00A60ADF">
      <w:pPr>
        <w:spacing w:after="0" w:line="240" w:lineRule="auto"/>
        <w:jc w:val="both"/>
        <w:rPr>
          <w:rFonts w:ascii="Verdana" w:eastAsia="Times New Roman" w:hAnsi="Verdana"/>
          <w:sz w:val="15"/>
          <w:szCs w:val="15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3"/>
        <w:gridCol w:w="1182"/>
      </w:tblGrid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A60ADF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t>Заместитель Главного государственного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санитарного врача Республики Беларусь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A60ADF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В.П.ФИЛОНОВ</w:t>
            </w:r>
          </w:p>
        </w:tc>
      </w:tr>
    </w:tbl>
    <w:p w:rsidR="00017B17" w:rsidRPr="00017B17" w:rsidRDefault="00017B17" w:rsidP="00A60ADF">
      <w:pPr>
        <w:spacing w:after="0" w:line="240" w:lineRule="auto"/>
        <w:jc w:val="both"/>
        <w:rPr>
          <w:rFonts w:ascii="Verdana" w:eastAsia="Times New Roman" w:hAnsi="Verdana"/>
          <w:sz w:val="15"/>
          <w:szCs w:val="15"/>
        </w:rPr>
      </w:pP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i/>
          <w:iCs/>
          <w:sz w:val="18"/>
          <w:szCs w:val="18"/>
        </w:rPr>
        <w:t>Приложение 1</w:t>
      </w:r>
    </w:p>
    <w:p w:rsidR="00017B17" w:rsidRPr="00017B17" w:rsidRDefault="00017B17" w:rsidP="00A60ADF">
      <w:pPr>
        <w:spacing w:after="0" w:line="240" w:lineRule="auto"/>
        <w:rPr>
          <w:rFonts w:ascii="Verdana" w:eastAsia="Times New Roman" w:hAnsi="Verdana"/>
          <w:sz w:val="15"/>
          <w:szCs w:val="15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"/>
        <w:gridCol w:w="2134"/>
      </w:tblGrid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24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t>УТВЕРЖДЕНО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Постановление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Главного государственного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санитарного врача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Республики Беларусь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15.08.2003 № 90</w:t>
            </w:r>
          </w:p>
        </w:tc>
      </w:tr>
    </w:tbl>
    <w:p w:rsidR="00017B17" w:rsidRPr="00A60ADF" w:rsidRDefault="00017B17" w:rsidP="00A60ADF">
      <w:pPr>
        <w:spacing w:after="240" w:line="360" w:lineRule="atLeast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b/>
          <w:bCs/>
          <w:sz w:val="18"/>
          <w:szCs w:val="18"/>
        </w:rPr>
        <w:t>ИНСТРУКЦИЯ 1.1.11-11-17-2003</w:t>
      </w:r>
      <w:r w:rsidRPr="00017B17">
        <w:rPr>
          <w:rFonts w:ascii="Verdana" w:eastAsia="Times New Roman" w:hAnsi="Verdana"/>
          <w:b/>
          <w:bCs/>
          <w:sz w:val="18"/>
          <w:szCs w:val="18"/>
        </w:rPr>
        <w:br/>
        <w:t>«ПОРЯДОК ПРОВЕДЕНИЯ ГИГИЕНИЧЕСКОГО ОБУЧЕНИЯ И АТТЕСТАЦИИ</w:t>
      </w:r>
      <w:r w:rsidRPr="00017B17">
        <w:rPr>
          <w:rFonts w:ascii="Verdana" w:eastAsia="Times New Roman" w:hAnsi="Verdana"/>
          <w:b/>
          <w:bCs/>
          <w:sz w:val="18"/>
          <w:szCs w:val="18"/>
        </w:rPr>
        <w:br/>
        <w:t>ДОЛЖНОСТНЫХ ЛИЦ И РАБОТНИКОВ, ДЕЯТЕЛЬНОСТЬ КОТОРЫХ СВЯЗАНА</w:t>
      </w:r>
      <w:r w:rsidRPr="00017B17">
        <w:rPr>
          <w:rFonts w:ascii="Verdana" w:eastAsia="Times New Roman" w:hAnsi="Verdana"/>
          <w:b/>
          <w:bCs/>
          <w:sz w:val="18"/>
          <w:szCs w:val="18"/>
        </w:rPr>
        <w:br/>
        <w:t>С ПРОИЗВОДСТВОМ, ХРАНЕНИЕМ, ТРАНСПОРТИРОВКОЙ И РЕАЛИЗАЦИЕЙ</w:t>
      </w:r>
      <w:r w:rsidRPr="00017B17">
        <w:rPr>
          <w:rFonts w:ascii="Verdana" w:eastAsia="Times New Roman" w:hAnsi="Verdana"/>
          <w:b/>
          <w:bCs/>
          <w:sz w:val="18"/>
          <w:szCs w:val="18"/>
        </w:rPr>
        <w:br/>
        <w:t>ПИЩЕВЫХ ПРОДУКТОВ, ПИТЬЕВОЙ ВОДЫ И ПЕСТИЦИДОВ, ВОСПИТАНИЕМ</w:t>
      </w:r>
      <w:r w:rsidRPr="00017B17">
        <w:rPr>
          <w:rFonts w:ascii="Verdana" w:eastAsia="Times New Roman" w:hAnsi="Verdana"/>
          <w:b/>
          <w:bCs/>
          <w:sz w:val="18"/>
          <w:szCs w:val="18"/>
        </w:rPr>
        <w:br/>
        <w:t>И ОБУЧЕНИЕМ ДЕТЕЙ, КОММУНАЛЬНЫМ И БЫТОВЫМ ОБСЛУЖИВАНИЕМ</w:t>
      </w:r>
      <w:r w:rsidRPr="00017B17">
        <w:rPr>
          <w:rFonts w:ascii="Verdana" w:eastAsia="Times New Roman" w:hAnsi="Verdana"/>
          <w:b/>
          <w:bCs/>
          <w:sz w:val="18"/>
          <w:szCs w:val="18"/>
        </w:rPr>
        <w:br/>
        <w:t>НАСЕЛЕНИЯ, И ДЛЯ ИНЖЕНЕРНО-ТЕХНИЧЕСКИХ РАБОТНИКОВ</w:t>
      </w:r>
      <w:r w:rsidRPr="00017B17">
        <w:rPr>
          <w:rFonts w:ascii="Verdana" w:eastAsia="Times New Roman" w:hAnsi="Verdana"/>
          <w:b/>
          <w:bCs/>
          <w:sz w:val="18"/>
          <w:szCs w:val="18"/>
        </w:rPr>
        <w:br/>
        <w:t>ОРГАНИЗАЦИЙ И ПРЕДПРИЯТИЙ РАЗЛИЧНЫХ ФОРМ СОБСТВЕННОСТИ»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Гигиеническое обучение и аттестация обязательны для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и для инженерно-технических работников организаций и предприятий различных форм собственности.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proofErr w:type="gramStart"/>
      <w:r w:rsidRPr="00017B17">
        <w:rPr>
          <w:rFonts w:ascii="Verdana" w:eastAsia="Times New Roman" w:hAnsi="Verdana"/>
          <w:sz w:val="18"/>
          <w:szCs w:val="18"/>
        </w:rPr>
        <w:t>Гигиеническое обучение осуществляется в соответствии со сборником программ гигиенического обучения и аттестации для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и для инженерно-технических работников организаций и предприятий различных форм собственности.</w:t>
      </w:r>
      <w:proofErr w:type="gramEnd"/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1. Гигиеническое обучение проводится при приеме на работу и в дальнейшем с периодичностью: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proofErr w:type="gramStart"/>
      <w:r w:rsidRPr="00017B17">
        <w:rPr>
          <w:rFonts w:ascii="Verdana" w:eastAsia="Times New Roman" w:hAnsi="Verdana"/>
          <w:sz w:val="18"/>
          <w:szCs w:val="18"/>
        </w:rPr>
        <w:t xml:space="preserve">- для должностных лиц и работников, деятельность которых связана с производством, хранением, транспортировкой и реализацией </w:t>
      </w:r>
      <w:proofErr w:type="spellStart"/>
      <w:r w:rsidRPr="00017B17">
        <w:rPr>
          <w:rFonts w:ascii="Verdana" w:eastAsia="Times New Roman" w:hAnsi="Verdana"/>
          <w:sz w:val="18"/>
          <w:szCs w:val="18"/>
        </w:rPr>
        <w:t>мясо-молочной</w:t>
      </w:r>
      <w:proofErr w:type="spellEnd"/>
      <w:r w:rsidRPr="00017B17">
        <w:rPr>
          <w:rFonts w:ascii="Verdana" w:eastAsia="Times New Roman" w:hAnsi="Verdana"/>
          <w:sz w:val="18"/>
          <w:szCs w:val="18"/>
        </w:rPr>
        <w:t xml:space="preserve"> и кремово-кондитерской продукции, детского питания, питания дошкольников, пестицидов, а также предприятий, занимающихся сбором и вывозом твердых и жидких бытовых отходов, уличного смета (дворники, работники </w:t>
      </w:r>
      <w:proofErr w:type="spellStart"/>
      <w:r w:rsidRPr="00017B17">
        <w:rPr>
          <w:rFonts w:ascii="Verdana" w:eastAsia="Times New Roman" w:hAnsi="Verdana"/>
          <w:sz w:val="18"/>
          <w:szCs w:val="18"/>
        </w:rPr>
        <w:t>спецавтохозяйств</w:t>
      </w:r>
      <w:proofErr w:type="spellEnd"/>
      <w:r w:rsidRPr="00017B17">
        <w:rPr>
          <w:rFonts w:ascii="Verdana" w:eastAsia="Times New Roman" w:hAnsi="Verdana"/>
          <w:sz w:val="18"/>
          <w:szCs w:val="18"/>
        </w:rPr>
        <w:t xml:space="preserve"> и т.д.), и для предприятий общественного питания - ежегодно, исходя из того, </w:t>
      </w:r>
      <w:r w:rsidRPr="00017B17">
        <w:rPr>
          <w:rFonts w:ascii="Verdana" w:eastAsia="Times New Roman" w:hAnsi="Verdana"/>
          <w:sz w:val="18"/>
          <w:szCs w:val="18"/>
        </w:rPr>
        <w:lastRenderedPageBreak/>
        <w:t>что данный контингент работников является наиболее вероятным источником</w:t>
      </w:r>
      <w:proofErr w:type="gramEnd"/>
      <w:r w:rsidRPr="00017B17">
        <w:rPr>
          <w:rFonts w:ascii="Verdana" w:eastAsia="Times New Roman" w:hAnsi="Verdana"/>
          <w:sz w:val="18"/>
          <w:szCs w:val="18"/>
        </w:rPr>
        <w:t xml:space="preserve"> риска для здоровья населения;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- для работников, связанных с производством, хранением, транспортировкой и реализацией питьевой воды, инженерно-технических работников организаций и предприятий различных форм собственности - 1 раз в три года;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- для остальных категорий работников - 1 раз в 2 года.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Гигиеническое обучение, обязательное для лиц, впервые устраивающихся на работу, а также не прошедших очередную аттестацию, проводится: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- по очной форме (9-14-часовые программы);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 xml:space="preserve">- по </w:t>
      </w:r>
      <w:proofErr w:type="spellStart"/>
      <w:r w:rsidRPr="00017B17">
        <w:rPr>
          <w:rFonts w:ascii="Verdana" w:eastAsia="Times New Roman" w:hAnsi="Verdana"/>
          <w:sz w:val="18"/>
          <w:szCs w:val="18"/>
        </w:rPr>
        <w:t>очно-заочной</w:t>
      </w:r>
      <w:proofErr w:type="spellEnd"/>
      <w:r w:rsidRPr="00017B17">
        <w:rPr>
          <w:rFonts w:ascii="Verdana" w:eastAsia="Times New Roman" w:hAnsi="Verdana"/>
          <w:sz w:val="18"/>
          <w:szCs w:val="18"/>
        </w:rPr>
        <w:t xml:space="preserve"> форме (самостоятельная подготовка по методическим материалам с консультацией специалистов), причем очная часть программы составляет не менее 4 часов;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- по заочной форме (самостоятельная подготовка по предлагаемым методическим материалам).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Гигиеническое обучение может проводиться: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- на базе учреждений, осуществляющих государственный санитарный надзор и имеющих лицензию на проведение гигиенического обучения;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- непосредственно в организациях при условии предоставления помещений и подбора групп однородных профессий (не менее десяти человек в группе).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2. Аттестация (проверка знаний) указанных выше категорий должностных лиц и работников по результатам гигиенического обучения проводится врачами-гигиенистами (</w:t>
      </w:r>
      <w:proofErr w:type="spellStart"/>
      <w:r w:rsidRPr="00017B17">
        <w:rPr>
          <w:rFonts w:ascii="Verdana" w:eastAsia="Times New Roman" w:hAnsi="Verdana"/>
          <w:sz w:val="18"/>
          <w:szCs w:val="18"/>
        </w:rPr>
        <w:t>валеологами</w:t>
      </w:r>
      <w:proofErr w:type="spellEnd"/>
      <w:r w:rsidRPr="00017B17">
        <w:rPr>
          <w:rFonts w:ascii="Verdana" w:eastAsia="Times New Roman" w:hAnsi="Verdana"/>
          <w:sz w:val="18"/>
          <w:szCs w:val="18"/>
        </w:rPr>
        <w:t xml:space="preserve">, эпидемиологами) в учреждениях государственного санитарного надзора (далее - учреждения </w:t>
      </w:r>
      <w:proofErr w:type="spellStart"/>
      <w:r w:rsidRPr="00017B17">
        <w:rPr>
          <w:rFonts w:ascii="Verdana" w:eastAsia="Times New Roman" w:hAnsi="Verdana"/>
          <w:sz w:val="18"/>
          <w:szCs w:val="18"/>
        </w:rPr>
        <w:t>госсаннадзора</w:t>
      </w:r>
      <w:proofErr w:type="spellEnd"/>
      <w:r w:rsidRPr="00017B17">
        <w:rPr>
          <w:rFonts w:ascii="Verdana" w:eastAsia="Times New Roman" w:hAnsi="Verdana"/>
          <w:sz w:val="18"/>
          <w:szCs w:val="18"/>
        </w:rPr>
        <w:t>) в форме собеседования или тестового контроля.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Аттестация проводится после прохождения гигиенического обучения. Для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аттестации предшествует прохождение медицинских осмотров и внесение их результатов в личную медицинскую книжку.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При положительном результате аттестации по гигиеническому обучению отметк</w:t>
      </w:r>
      <w:proofErr w:type="gramStart"/>
      <w:r w:rsidRPr="00017B17">
        <w:rPr>
          <w:rFonts w:ascii="Verdana" w:eastAsia="Times New Roman" w:hAnsi="Verdana"/>
          <w:sz w:val="18"/>
          <w:szCs w:val="18"/>
        </w:rPr>
        <w:t>а о ее</w:t>
      </w:r>
      <w:proofErr w:type="gramEnd"/>
      <w:r w:rsidRPr="00017B17">
        <w:rPr>
          <w:rFonts w:ascii="Verdana" w:eastAsia="Times New Roman" w:hAnsi="Verdana"/>
          <w:sz w:val="18"/>
          <w:szCs w:val="18"/>
        </w:rPr>
        <w:t xml:space="preserve"> прохождении должностными лицами и работниками,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вносится в личную медицинскую книжку. Инженерно-техническим работникам организаций и предприятий, выдача санитарных книжек которым не предусмотрена, выдается справка о прохождении гигиенического обучения и аттестации с печатью учреждения </w:t>
      </w:r>
      <w:proofErr w:type="spellStart"/>
      <w:r w:rsidRPr="00017B17">
        <w:rPr>
          <w:rFonts w:ascii="Verdana" w:eastAsia="Times New Roman" w:hAnsi="Verdana"/>
          <w:sz w:val="18"/>
          <w:szCs w:val="18"/>
        </w:rPr>
        <w:t>госсаннадзора</w:t>
      </w:r>
      <w:proofErr w:type="spellEnd"/>
      <w:r w:rsidRPr="00017B17">
        <w:rPr>
          <w:rFonts w:ascii="Verdana" w:eastAsia="Times New Roman" w:hAnsi="Verdana"/>
          <w:sz w:val="18"/>
          <w:szCs w:val="18"/>
        </w:rPr>
        <w:t>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 xml:space="preserve">При неудовлетворительном результате аттестации отметка в личную медицинскую книжку не вносится и справка не выдается. </w:t>
      </w:r>
      <w:proofErr w:type="spellStart"/>
      <w:r w:rsidRPr="00017B17">
        <w:rPr>
          <w:rFonts w:ascii="Verdana" w:eastAsia="Times New Roman" w:hAnsi="Verdana"/>
          <w:sz w:val="18"/>
          <w:szCs w:val="18"/>
        </w:rPr>
        <w:t>Неаттестованные</w:t>
      </w:r>
      <w:proofErr w:type="spellEnd"/>
      <w:r w:rsidRPr="00017B17">
        <w:rPr>
          <w:rFonts w:ascii="Verdana" w:eastAsia="Times New Roman" w:hAnsi="Verdana"/>
          <w:sz w:val="18"/>
          <w:szCs w:val="18"/>
        </w:rPr>
        <w:t xml:space="preserve"> должностные лица и работники,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как и инженерно-технические работники организаций и предприятий, направляются на повторное гигиеническое </w:t>
      </w:r>
      <w:proofErr w:type="gramStart"/>
      <w:r w:rsidRPr="00017B17">
        <w:rPr>
          <w:rFonts w:ascii="Verdana" w:eastAsia="Times New Roman" w:hAnsi="Verdana"/>
          <w:sz w:val="18"/>
          <w:szCs w:val="18"/>
        </w:rPr>
        <w:t>обучение по</w:t>
      </w:r>
      <w:proofErr w:type="gramEnd"/>
      <w:r w:rsidRPr="00017B17">
        <w:rPr>
          <w:rFonts w:ascii="Verdana" w:eastAsia="Times New Roman" w:hAnsi="Verdana"/>
          <w:sz w:val="18"/>
          <w:szCs w:val="18"/>
        </w:rPr>
        <w:t xml:space="preserve"> очной форме. В случае </w:t>
      </w:r>
      <w:r w:rsidRPr="00017B17">
        <w:rPr>
          <w:rFonts w:ascii="Verdana" w:eastAsia="Times New Roman" w:hAnsi="Verdana"/>
          <w:sz w:val="18"/>
          <w:szCs w:val="18"/>
        </w:rPr>
        <w:lastRenderedPageBreak/>
        <w:t xml:space="preserve">повторных неудовлетворительных результатов аттестации учреждение </w:t>
      </w:r>
      <w:proofErr w:type="spellStart"/>
      <w:r w:rsidRPr="00017B17">
        <w:rPr>
          <w:rFonts w:ascii="Verdana" w:eastAsia="Times New Roman" w:hAnsi="Verdana"/>
          <w:sz w:val="18"/>
          <w:szCs w:val="18"/>
        </w:rPr>
        <w:t>госсаннадзора</w:t>
      </w:r>
      <w:proofErr w:type="spellEnd"/>
      <w:r w:rsidRPr="00017B17">
        <w:rPr>
          <w:rFonts w:ascii="Verdana" w:eastAsia="Times New Roman" w:hAnsi="Verdana"/>
          <w:sz w:val="18"/>
          <w:szCs w:val="18"/>
        </w:rPr>
        <w:t xml:space="preserve"> уведомляет об этом руководителей организаций, работники которых не прошли аттестацию.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 xml:space="preserve">3. Руководители организаций или другие юридические лица,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населения; </w:t>
      </w:r>
      <w:proofErr w:type="gramStart"/>
      <w:r w:rsidRPr="00017B17">
        <w:rPr>
          <w:rFonts w:ascii="Verdana" w:eastAsia="Times New Roman" w:hAnsi="Verdana"/>
          <w:sz w:val="18"/>
          <w:szCs w:val="18"/>
        </w:rPr>
        <w:t xml:space="preserve">а также руководители организаций и предприятий различных форм собственности, имеющих в своем составе инженерно-технических работников, составляют списки лиц, работающих в организации и подлежащих гигиеническому обучению и аттестации на предстоящий год, и направляют их не позднее 1 февраля текущего года на согласование в соответствующее учреждение </w:t>
      </w:r>
      <w:proofErr w:type="spellStart"/>
      <w:r w:rsidRPr="00017B17">
        <w:rPr>
          <w:rFonts w:ascii="Verdana" w:eastAsia="Times New Roman" w:hAnsi="Verdana"/>
          <w:sz w:val="18"/>
          <w:szCs w:val="18"/>
        </w:rPr>
        <w:t>госсаннадзора</w:t>
      </w:r>
      <w:proofErr w:type="spellEnd"/>
      <w:r w:rsidRPr="00017B17">
        <w:rPr>
          <w:rFonts w:ascii="Verdana" w:eastAsia="Times New Roman" w:hAnsi="Verdana"/>
          <w:sz w:val="18"/>
          <w:szCs w:val="18"/>
        </w:rPr>
        <w:t xml:space="preserve"> одновременно с проектом плана проведения этой подготовки.</w:t>
      </w:r>
      <w:proofErr w:type="gramEnd"/>
      <w:r w:rsidRPr="00017B17">
        <w:rPr>
          <w:rFonts w:ascii="Verdana" w:eastAsia="Times New Roman" w:hAnsi="Verdana"/>
          <w:sz w:val="18"/>
          <w:szCs w:val="18"/>
        </w:rPr>
        <w:t xml:space="preserve"> План после согласования утверждается руководителем организации.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4. Курсы по гигиеническому обучению работников должны функционировать за счет внебюджетных средств, которые формируются из оплаты за обучение, вносимой организациями, учреждениями и гражданами.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Расчет стоимости обучения производится в соответствии с существующими требованиями исходя из стоимости одного часа обучения.</w:t>
      </w:r>
    </w:p>
    <w:p w:rsidR="00017B17" w:rsidRPr="00017B17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Оплата труда преподавателей осуществляется в соответствии с действующим законодательством.</w:t>
      </w:r>
    </w:p>
    <w:p w:rsidR="00A60ADF" w:rsidRPr="00A60ADF" w:rsidRDefault="00017B17" w:rsidP="00A60ADF">
      <w:pPr>
        <w:spacing w:after="0" w:line="360" w:lineRule="atLeast"/>
        <w:jc w:val="both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sz w:val="18"/>
          <w:szCs w:val="18"/>
        </w:rPr>
        <w:t>5. Ответственность за своевременное прохождение и оплату обучения своего персонала, подлежащего гигиеническому обучению и аттестации в соответствии с настоящим постановлением, возлагается на руководителей субъектов хозяйствования различных форм собственности.</w:t>
      </w:r>
    </w:p>
    <w:p w:rsidR="00017B17" w:rsidRPr="00A60ADF" w:rsidRDefault="00017B17" w:rsidP="00A60ADF">
      <w:pPr>
        <w:spacing w:after="240" w:line="360" w:lineRule="atLeast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i/>
          <w:iCs/>
          <w:sz w:val="18"/>
          <w:szCs w:val="18"/>
        </w:rPr>
        <w:t>Приложение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"/>
        <w:gridCol w:w="2134"/>
      </w:tblGrid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24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t>УТВЕРЖДЕНО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Постановление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Главного государственного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санитарного врача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Республики Беларусь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15.08.2003 № 90</w:t>
            </w:r>
          </w:p>
        </w:tc>
      </w:tr>
    </w:tbl>
    <w:p w:rsidR="00017B17" w:rsidRPr="00017B17" w:rsidRDefault="00017B17" w:rsidP="00017B17">
      <w:pPr>
        <w:spacing w:after="150" w:line="240" w:lineRule="auto"/>
        <w:rPr>
          <w:rFonts w:ascii="Verdana" w:eastAsia="Times New Roman" w:hAnsi="Verdana"/>
          <w:vanish/>
          <w:sz w:val="15"/>
          <w:szCs w:val="15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8"/>
        <w:gridCol w:w="5556"/>
        <w:gridCol w:w="1031"/>
      </w:tblGrid>
      <w:tr w:rsidR="00017B17" w:rsidRPr="00017B17" w:rsidTr="00017B17">
        <w:trPr>
          <w:gridAfter w:val="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A60ADF">
            <w:pPr>
              <w:spacing w:after="240" w:line="360" w:lineRule="atLeast"/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t>СБОРНИК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>РЕКОМЕНДУЕМЫХ ПРОГРАММ ГИГИЕНИЧЕСКОГО ОБУЧЕНИЯ И АТТЕСТАЦИИ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>ДОЛЖНОСТНЫХ ЛИЦ И РАБОТНИКОВ, ДЕЯТЕЛЬНОСТЬ КОТОРЫХ СВЯЗАНА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>С ПРОИЗВОДСТВОМ, ХРАНЕНИЕМ, ТРАНСПОРТИРОВКОЙ И РЕАЛИЗАЦИЕЙ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 xml:space="preserve">ПИЩЕВЫХ ПРОДУКТОВ, 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lastRenderedPageBreak/>
              <w:t>ПИТЬЕВОЙ ВОДЫ И ПЕСТИЦИДОВ, ВОСПИТАНИЕМ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>И ОБУЧЕНИЕМ ДЕТЕЙ, КОММУНАЛЬНЫМ И БЫТОВЫМ ОБСЛУЖИВАНИЕМ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>НАСЕЛЕНИЯ, И ДЛЯ ИНЖЕНЕРНО-ТЕХНИЧЕСКИХ РАБОТНИКОВ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>ОРГАНИЗАЦИЙ И ПРЕДПРИЯТИЙ РАЗЛИЧНЫХ ФОРМ СОБСТВЕННОСТИ</w:t>
            </w:r>
          </w:p>
          <w:p w:rsidR="00017B17" w:rsidRPr="00017B17" w:rsidRDefault="00017B17" w:rsidP="00017B17">
            <w:pPr>
              <w:spacing w:after="24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№ </w:t>
            </w:r>
            <w:proofErr w:type="spellStart"/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п</w:t>
            </w:r>
            <w:proofErr w:type="spellEnd"/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>/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Тема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Количество часов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продовольственной торговли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торговли за соблюдение требований санитарных правил. Понятие о рациональном питании. 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Понятие об инфекционных заболеваниях. Болезнетворные микробы и пути проникновения их в организм человека. Гнойничковые заболевания. Возбудители кишечных и глистных заболеваний, пути их передачи.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Бактерионосительство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. Пищевые отравления бактериального и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небактериального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происхождения. Меры профилактики кишечных инфекционных заболеваний и пищевых отравлений. Профилактические медицинские осмотры. Правила личной гигиены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Санитарные требования к устройству и содержанию предприятий продовольственной торговли. Понятия дезинфекции, дезинсекции, дератизации. Режимы санитарной обработки торгового оборудования, инвентаря, тары. Санитарные требования, предъявляемые к предприятиям продовольственной торговли. Точки эпидемического риска на предприятиях торговли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Правила приемки, хранения и реализации продуктов питания. Перечень документов, подтверждающих качество и безопасность продуктов питания. Понятия о сроках годности и сроках хранения продуктов питания. Основные признаки недоброкачественности продуктов питания. Санитарные правила по возврату кондитерских изделий из торговой сети. Условия хранения и реализации скоропортящихся продуктов питания. Требования к маркировке продуктов питания. Санитарные требования, предъявляемые к отпуску продуктов питания. Упаковочные материалы. Наличие и ведение документации. Санитарные требования, предъявляемые к транспортировке продуктов питания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предприятий общественного питания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общественного питания за соблюдение требований санитарных правил. Понятие о рациональном питании. Понятие о государственной гигиенической регистрации и регламентации 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продуктов питания. Понятие о сертификации продуктов питания. Гигиенические требования к качеству и безопасности продуктов питания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Понятие об инфекционных заболеваниях. Болезнетворные микробы и пути проникновения их в организм человека. Гнойничковые заболевания. Возбудители кишечных и глистных заболеваний, пути их передачи.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Бактерионосительство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. Пищевые отравления бактериального и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небактериального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происхождения. Меры профилактики кишечных инфекционных заболеваний и пищевых отравлений. Профилактические медицинские осмотры. Правила личной гигиены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Санитарные требования к устройству и содержанию предприятий общественного питания. Понятия дезинфекции, дезинсекции, дератизации. Санитарные требования к оборудованию, посуде, инвентарю. Режимы санитарной обработки технологического оборудования, инвентаря, столовой и кухонной посуды. Точки эпидемического риска на предприятиях общественного питания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Правила приемки продуктов питания. Перечень документов, подтверждающих качество и безопасность продуктов питания. Условия транспортировки, хранения и реализации пищевых продуктов. Понятия о сроках годности и сроках хранения продуктов питания. Основные признаки недоброкачественности продуктов питания. Условия хранения и реализации скоропортящихся продуктов питания. Требования к маркировке продуктов питания. Санитарные требования к кулинарной обработке продуктов питания. Наличие и ведение документации. Требования к раздаче блюд, отпуску полуфабрикатов и кулинарных изделий. Санитарные требования к выработке кондитерских изделий с кремом и мягкого мороженого на предприятиях общепита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пищевой промышленности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Понятие о рациональном питании. 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Понятие об инфекционных заболеваниях. Болезнетворные микробы и пути проникновения их в организм человека. Гнойничковые заболевания. Возбудители кишечных и глистных заболеваний, пути их передачи.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Бактерионосительство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. Пищевые отравления бактериального и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небактериального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происхождения. Меры профилактики кишечных инфекционных заболеваний и пищевых отравлений. Профилактика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зооантропонозных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инфекций. Профилактические медицинские осмотры. Правила личной гигиены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Санитарные требования к устройству и содержанию пищевого предприятия. Понятия дезинфекции, дезинсекции, дератизации. Санитарные требования к технологическому оборудованию, инвентарю. Режимы санитарной обработки технологического оборудования, инвентаря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Основные критерии гигиенической и эпидемической оценки надежности пищевого предприятия. Наличие и ведение технологической документации. Санитарные требования к отпуску продукции с предприятия. Санитарные требования, предъявляемые к хранению и транспортировке продуктов питания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водопроводных сооружений и канализационного хозяйства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Значение воды в жизни человека. Эпидемиологическое значение воды. Источники водоснабжения, их гигиеническая характеристика. Профилактика инфекционных заболеваний, передающихся через воду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Централизованное водоснабжение из подземных источников и санитарные требования к его устройству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Особенности централизованного водоснабжения из поверхностных источников и санитарные требования к его устройству (для городов, имеющих поверхностные водозаборы)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Санитарные требования к водопроводной сети, дезинфекция 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водопроводных сооружений и сетей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Зоны санитарной охраны источников водоснабжения и водопроводов хозяйственно-питьевого водоснабжения. Санитарно-гигиенический режим на территории зон санитарной охраны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требования к качеству воды централизованных систем питьевого водоснабжения. Контроль качества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Требования к качеству воды при нецентрализованном водоснабжении. Санитарная охрана источников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8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Обязательные медицинские осмотры работников, правила личной гигиены и техники безопасности работающих, условия труда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9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парикмахерских и косметических салонов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9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Санитарно-гигиенические требования к размещению, оборудованию, оснащению, содержанию помещений парикмахерских, противоэпидемическому режиму в парикмахерских. Методы дезинфекции парикмахерского инструментария, поверхности рабочих столов. Краткие сведения о строении и функции кожи, волос и ногтей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Болезни кожи, волос, ногтей. Заразные кожные и паразитарные заболевания и меры предупреждения их распространения в парикмахерских. Профилактика парентеральных вирусных гепатитов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требования к условиям труда работающих, обязательные медицинские осмотры работников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бань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9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Гигиеническое значение бань. Санитарные требования к устройству, оборудованию, эксплуатации и содержанию бань. Гигиенические требования к участку и территории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Заразные инфекционные заболевания. Меры предупреждения их распространения в бане. Профилактика парентеральных гепатитов. Дезинфекция и дезинсекция, определение, методы дезинфекции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Обязательные медицинские осмотры работников, правила личной гигиены и техники безопасности работающих, условия труда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гостиниц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9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Санитарные требования по содержанию жилых помещений и помещений общего пользования гостиниц, содержанию мебели, требования к бельевому хозяйству гостиниц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Понятие об инфекционных заболеваниях, путях и способах их распространения. Дезинфекция, методы, новые средства, используемые для проведения химической дезинфекции. Дезинсекция, дератизация, термины и определения. Действия персонала в случае выявления особо опасных инфекций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Обязательные медицинские осмотры 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работающих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, правила личной гигиены и техники безопасности работающих, условия труда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прачечных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9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Санитарные требования к устройству и оборудованию прачечных (производственные помещения, бытовые помещения, внутренняя отделка помещений, санитарно-техническое оборудование). 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Санитарные требования к эксплуатации прачечных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Понятие об инфекционных заболеваниях, путях и способах их распространения. Воздушно-капельные, кишечные, паразитарные, заразные кожные инфекции и инфекции, передающиеся трансмиссивным путем (через кровь), ООИ. Дезинфекция, ее методы. Методы дезинфекции, используемые в прачечных. Дезинсекция, дератизация, термины и определения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Обязательные медицинские осмотры 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работающих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, правила личной гигиены и техники безопасности работающих, условия труда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общежитий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10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Гигиенические требования к участку и территории общежития, архитектурно-планировочным и конструктивным решениям помещений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Требования к оборудованию и оснащению, внутренней отделке, отоплению, вентиляции, внутренней среде, освещению помещений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Санитарно-гигиенические требования к содержанию помещений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Понятие об инфекционных болезнях и способах их распространения. Кишечные, воздушно-капельные, заразные кожные и трансмиссивные инфекции, ООИ. Дезинфекция, виды, методы. 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Новые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дезинфектанты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>, используемые для проведения текущей дезинфекции.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Дезинсекция и дератизация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бассейнов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9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Гигиенические требования к территории плавательных бассейнов, архитектурно-планировочным и конструктивным решениям помещений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требования к режиму эксплуатации плавательных бассейнов. Методы обеззараживания, требования к уборке и дезинфекции помещений и ванн. Требования к качеству воды плавательных бассейнов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Понятие об инфекционных болезнях, путях и способах их распространения. Воздушно-капельные, кишечные, заразные кожные и паразитарные инфекции, инфекции, передающиеся трансмиссивным путем. Дезинфекция, виды и методы. Новые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дезинфектанты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. Дератизация и дезинсекция, термины и определения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помощников воспитателей детских дошкольных учреждений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14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Санитарно-гигиенические правила и нормы устройства и содержания детских дошкольных учреждений. Требования к содержанию территории, групповых площадок, песочниц, спортивного оборудования, принципы групповой изоляции. Санитарное содержание помещений групп. Уборка текущая и генеральная; правила проветривания; требования; требования к уборочному инвентарю, моющим и дезинфицирующим средствам. Смена постельного белья, его хранение, доставка в прачечную, маркировка. Правила мытья горшков, уборки туалетов. Уход за посудой в группах, ее маркировка, правила мытья, хранения, обработка ветоши. Уход за игрушками. Приготовление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дезсредств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и моющих растворов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Инфекционные болезни и их профилактика в дошкольном учреждении. Понятие «инфекционное заболевание»; источники заражения, пути передачи и меры профилактики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и закаливающие процедуры в режиме дня дошкольника. Требования, предъявляемые к одежде и обуви детей в группе и на прогулке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Личная гигиена персонала. Формирование здорового образа жизни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Практическое занятие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заведующих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детских дошкольных учреждений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14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Анатомо-физиологические особенности ребенка. Уход за ним. Гигиенические требования к режиму дня, организации физического воспитания, принципы закаливания детей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>Основы санитарного законодательства. Ответственность работников за соблюдение требований санитарных правил. Санитарн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о-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гигиенические нормы и правила устройства и содержания детских дошкольных учреждений. Гигиенические требования к рассаживанию детей по ростовым данным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Инфекционные и паразитарные заболевания в детском учреждении. Противоэпидемические мероприятия. Меры профилактики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Организация рационального питания. Профилактика пищевых отравлений в детских коллективах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Гигиеническое воспитание дошкольников. Формирование здорового образа жизни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начальников летних оздоровительных учреждений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14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Санитарно-гигиенические требования к устройству и содержанию территории, помещений и оборудования оздоровительных лагерей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Профилактика инфекционных и паразитарных заболеваний, противоэпидемический режим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Гигиена питания. Профилактика пищевых отравлений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требования к режиму дня. Организация трудового, физического воспитания и закаливания детей и подростков. Организация туристических походов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Гигиеническое воспитание детей и подростков. Формирование здорового образа жизни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заведующих производством и работников пищеблоков учреждений для детей и подростков, в том числе летних оздоровительных учреждений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14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Санитарные нормы и правила устройства и содержания предприятий общественного питания. Состав и планировка помещений: производственные, складские, административно-бытовые помещения. Требования к набору и размещению оборудования. Обеспечение поточности технологического процесса. Создание условий для хранения продукции. Требования к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водообеспечению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и канализации. Качество питьевой воды. Транспортировка пищевых продуктов: санитарное состояние автотранспорта, тары для перевозки пищевых продуктов, наличие санитарного паспорта, сопроводительных документов на пищевые продукты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Санитарно-гигиенические требования к содержанию территории и помещений, пищеблока, кухонному инвентарю, посуде. Правила текущей и генеральной уборки производственных и подсобных помещений, дезинфекционные,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дератизационные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и дезинсекционные мероприятия. Санитарные требования к оборудованию, инвентарю, столовой и кухонной посуде. Правила мытья столовой и кухонной посуды. Требования к моющим и дезинфицирующим средствам, правила их использования, режим мытья кухонной и столовой посуды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Санитарно-гигиенические требования к кулинарной обработке продовольственного сырья, правила приготовления готовых блюд. Обработка сырой и готовой продукции. Технология приготовления салатов. Правила сохранения витаминов и С-витаминизации готовых блюд. Ведение служебной документации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Раздача пищи, реализация готовых блюд. Соблюдение правил личной гигиены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Профилактика острых кишечных инфекций и пищевых отравлений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технического персонала учреждений, обеспечивающих получение общего среднего образования, учреждений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интернатного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типа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14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>Основы санитарно-эпидемиологического законодательства. Ответственность работников за соблюдение требований санитарных правил. Санитарные правила и нормы устройства, содержания и организации учебно-воспитательного процесса общеобразовательных учреждений (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СанПиН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№ 14-46-96). Санитарное содержание помещений школы. Правила проведения генеральной уборки. Смена постельного белья в школах-интернатах, маркировка, хранение. Личная гигиена персонала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Дезинфекционный режим в учебно-воспитательных учреждениях. Разрешенные Минздравом моющие и дезинфицирующие средства, правила использования и хранения. Применение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дезсредств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при текущей и генеральной уборке помещений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Противоэпидемические мероприятия в период эпидемического подъема заболеваемости гриппом и острыми респираторными заболеваниями. Соблюдение температурного режима, режима проветривания помещений и рекреаций. Особенности уборки помещений. Соблюдение личной гигиены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Острые кишечные инфекции и их профилактика. Порядок проведения специальных медосмотров и их объем. Дезинфекционные мероприятия в очаге заболеваемости вирусным гепатитом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работников промышленных и сельскохозяйственных предприятий различных форм собственности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14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Основы санитарно-эпидемиологического законодательства. Ответственность работников за соблюдение требований санитарных правил. Основные законодательные, директивные и нормативные документы по медицине труда и производственной санитарии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требования к устройству и содержанию промышленных и сельскохозяйственных предприятий. Требования к размещению производственных зданий, сооружений и содержанию территорий. Организация технологических процессов. Санитарно-защитные зоны, гигиенические требования. Профилактика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зооантропонозных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инфекций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требования к вентиляции, отоплению, освещению и состоянию микроклимата производственных помещений. Основные виды систем вентиляции. Гигиенические требования к эксплуатации, оценка эффективности. Кондиционирование воздуха. Особенности микроклиматических условий на производстве. Гигиенические требования, контроль, нормирование. Особенности условий труда женщин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Организация санитарно-бытового обеспечения 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работающих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. Назначение санитарно-бытовых помещений и устройств, состав и оборудование. Принципы расчета с учетом видов производственной деятельности. Требования к оборудованию комнат приема пищи, психофизиологической разгрузки. Особенности организации санитарно-бытового обеспечения рабочих на строительных объектах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требования к обеспечению рабочих средствами индивидуальной защиты, моющими средствами. Нормы их выдачи. Роль индивидуальной защиты работающих в системе мероприятий, направленных на профилактику профессиональных и производственно-обусловленных заболеваний. Классификация 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СИЗ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, назначение. Гигиенические требования к обеспечению, хранению, обезвреживанию, чистке и стирке спецодежды и других 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СИЗ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. Порядок обеспечения работников молоком или другими равноценными пищевыми продуктами при работе с вредными веществами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требования к 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контролю за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факторами производственной среды. Основные производственн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о-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профессиональные факторы: шум, вибрация, неионизирующие излучения, химические, биологические вещества, промышленные аэрозоли и др. Влияние их на организм, роль в возникновении профессиональной патологии. Понятие «предельно допустимой концентрации». Требования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СанПиН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по организации лабораторного контроля. Организация ведомственного лабораторного 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контроля. Требования к оборудованию и устройству промышленно-санитарных лабораторий. Порядок комплектации аптечек первой медицинской помощи и перечень вложений при отравлении пестицидами, для оснащения транспортных средств, комплектация производственных аптечек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Организация и проведение медицинских осмотров работающих. Периодические и предварительные медицинские осмотры. Роль и ответственность нанимателя в организации медосмотра. Особенности организации медосмотра женщин при приеме на работу. Работа с заключительным актом периодического медицинского осмотра, решение вопроса трудоустройства работников по рекомендации ЛПУ. Порядок расследования случаев профессиональных заболеваний. Понятия «острого профессионального отравления» и «хронического профзаболевания». Санитарно-гигиенические характеристики условий труда. Вопросы трудоустройства больных с профессиональными заболеваниями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8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Здоровый образ жизни. Принципы здорового образа жизни, пути формирования. Профилактика ВИЧ/СПИД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9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Программа гигиенического обучения воспитателей ДДУ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14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Анатомо-физиологические особенности ребенка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Санитарно-гигиенические нормы и правила устройства и содержания детских дошкольных учреждений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Инфекционные и паразитарные заболевания в детском дошкольном учреждении. Источники заражения, пути передачи и меры профилактики. Противоэпидемические мероприятия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и закаливающие процедуры в режиме дня дошкольника. Требования, предъявляемые к одежде и обуви детей в группе и на прогулке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Организация рационального питания. Профилактика пищевых отравлений в детских коллективах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Гигиенические требования к организации режима дня. Организация учебно-воспитательного процесса, физического воспитания. Гигиенические требования к рассаживанию детей по ростовым данным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Гигиеническое воспитание дошкольников. Формирование здорового образа жизни. Личная гигиена персонала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8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Аттестация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</w:tr>
    </w:tbl>
    <w:p w:rsidR="00017B17" w:rsidRPr="00017B17" w:rsidRDefault="00017B17" w:rsidP="00017B17">
      <w:pPr>
        <w:spacing w:after="240" w:line="240" w:lineRule="auto"/>
        <w:rPr>
          <w:rFonts w:ascii="Verdana" w:eastAsia="Times New Roman" w:hAnsi="Verdana"/>
          <w:sz w:val="15"/>
          <w:szCs w:val="15"/>
        </w:rPr>
      </w:pPr>
    </w:p>
    <w:p w:rsidR="00017B17" w:rsidRPr="00017B17" w:rsidRDefault="00017B17" w:rsidP="00017B17">
      <w:pPr>
        <w:spacing w:after="240" w:line="360" w:lineRule="atLeast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i/>
          <w:iCs/>
          <w:sz w:val="18"/>
          <w:szCs w:val="18"/>
        </w:rPr>
        <w:t>Приложение 3</w:t>
      </w:r>
    </w:p>
    <w:p w:rsidR="00017B17" w:rsidRPr="00017B17" w:rsidRDefault="00017B17" w:rsidP="00017B17">
      <w:pPr>
        <w:spacing w:after="240" w:line="240" w:lineRule="auto"/>
        <w:rPr>
          <w:rFonts w:ascii="Verdana" w:eastAsia="Times New Roman" w:hAnsi="Verdana"/>
          <w:sz w:val="15"/>
          <w:szCs w:val="15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"/>
        <w:gridCol w:w="2134"/>
      </w:tblGrid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24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t>УТВЕРЖДЕНО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Постановление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Главного государственного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санитарного врача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Республики Беларусь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15.08.2003 № 90</w:t>
            </w:r>
          </w:p>
        </w:tc>
      </w:tr>
    </w:tbl>
    <w:p w:rsidR="00017B17" w:rsidRPr="00017B17" w:rsidRDefault="00017B17" w:rsidP="00017B17">
      <w:pPr>
        <w:spacing w:after="150" w:line="240" w:lineRule="auto"/>
        <w:rPr>
          <w:rFonts w:ascii="Verdana" w:eastAsia="Times New Roman" w:hAnsi="Verdana"/>
          <w:vanish/>
          <w:sz w:val="15"/>
          <w:szCs w:val="15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603"/>
        <w:gridCol w:w="1273"/>
        <w:gridCol w:w="678"/>
        <w:gridCol w:w="384"/>
        <w:gridCol w:w="615"/>
        <w:gridCol w:w="549"/>
        <w:gridCol w:w="609"/>
        <w:gridCol w:w="743"/>
        <w:gridCol w:w="620"/>
        <w:gridCol w:w="612"/>
        <w:gridCol w:w="642"/>
      </w:tblGrid>
      <w:tr w:rsidR="00017B17" w:rsidRPr="00017B17" w:rsidTr="00017B17">
        <w:trPr>
          <w:gridAfter w:val="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240" w:line="360" w:lineRule="atLeast"/>
              <w:rPr>
                <w:rFonts w:ascii="Verdana" w:eastAsia="Times New Roman" w:hAnsi="Verdana"/>
                <w:sz w:val="17"/>
                <w:szCs w:val="17"/>
              </w:rPr>
            </w:pP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t>ЖУРНАЛ УЧЕТА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>ДОЛЖНОСТНЫХ ЛИЦ И РАБОТНИКОВ, ПРОШЕДШИХ ГИГИЕНИЧЕСКОЕ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>ОБУЧЕНИЕ И АТТЕСТАЦИЮ</w:t>
            </w:r>
          </w:p>
          <w:p w:rsidR="00017B17" w:rsidRPr="00017B17" w:rsidRDefault="00017B17" w:rsidP="00017B17">
            <w:pPr>
              <w:spacing w:after="24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п</w:t>
            </w:r>
            <w:proofErr w:type="spellEnd"/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>/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>Ф.И.О.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proofErr w:type="spellStart"/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Наимено-вание</w:t>
            </w:r>
            <w:proofErr w:type="spellEnd"/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органи-зации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с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указа-нием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осу-ществ-ляемого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вида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деятель-ности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, работ, услуг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proofErr w:type="spellStart"/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Долж-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ность</w:t>
            </w:r>
            <w:proofErr w:type="spellEnd"/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(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про-фес-сия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>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proofErr w:type="spellStart"/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Ад-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рес</w:t>
            </w:r>
            <w:proofErr w:type="spellEnd"/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Груп-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па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кон-ти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н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>-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гента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Фор-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ма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обу-ч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е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>-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ния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Дата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про-в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е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>-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де-ния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обу-че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-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ния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Дата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пров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е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>-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дения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аттес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-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тации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Ре-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зул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ь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>-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тат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ат-тес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-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та-ции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Дата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оче-ре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д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>-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ной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ат-тес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-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та-ции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Под-</w:t>
            </w: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>пись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ат-тес-т</w:t>
            </w:r>
            <w:proofErr w:type="gramStart"/>
            <w:r w:rsidRPr="00017B17">
              <w:rPr>
                <w:rFonts w:ascii="Verdana" w:eastAsia="Times New Roman" w:hAnsi="Verdana"/>
                <w:sz w:val="14"/>
                <w:szCs w:val="14"/>
              </w:rPr>
              <w:t>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>-</w:t>
            </w:r>
            <w:proofErr w:type="gram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proofErr w:type="spellStart"/>
            <w:r w:rsidRPr="00017B17">
              <w:rPr>
                <w:rFonts w:ascii="Verdana" w:eastAsia="Times New Roman" w:hAnsi="Verdana"/>
                <w:sz w:val="14"/>
                <w:szCs w:val="14"/>
              </w:rPr>
              <w:t>ван-ного</w:t>
            </w:r>
            <w:proofErr w:type="spellEnd"/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 лица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lastRenderedPageBreak/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8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9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sz w:val="14"/>
                <w:szCs w:val="14"/>
              </w:rPr>
              <w:t xml:space="preserve">12 </w:t>
            </w:r>
          </w:p>
        </w:tc>
      </w:tr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</w:tr>
    </w:tbl>
    <w:p w:rsidR="00017B17" w:rsidRPr="00017B17" w:rsidRDefault="00017B17" w:rsidP="00017B17">
      <w:pPr>
        <w:spacing w:after="240" w:line="240" w:lineRule="auto"/>
        <w:rPr>
          <w:rFonts w:ascii="Verdana" w:eastAsia="Times New Roman" w:hAnsi="Verdana"/>
          <w:sz w:val="15"/>
          <w:szCs w:val="15"/>
        </w:rPr>
      </w:pPr>
    </w:p>
    <w:p w:rsidR="00017B17" w:rsidRPr="00017B17" w:rsidRDefault="00017B17" w:rsidP="00017B17">
      <w:pPr>
        <w:spacing w:after="240" w:line="360" w:lineRule="atLeast"/>
        <w:rPr>
          <w:rFonts w:ascii="Verdana" w:eastAsia="Times New Roman" w:hAnsi="Verdana"/>
          <w:sz w:val="18"/>
          <w:szCs w:val="18"/>
        </w:rPr>
      </w:pPr>
      <w:r w:rsidRPr="00017B17">
        <w:rPr>
          <w:rFonts w:ascii="Verdana" w:eastAsia="Times New Roman" w:hAnsi="Verdana"/>
          <w:i/>
          <w:iCs/>
          <w:sz w:val="18"/>
          <w:szCs w:val="18"/>
        </w:rPr>
        <w:t>Приложение 4</w:t>
      </w:r>
    </w:p>
    <w:p w:rsidR="00017B17" w:rsidRPr="00017B17" w:rsidRDefault="00017B17" w:rsidP="00017B17">
      <w:pPr>
        <w:spacing w:after="240" w:line="240" w:lineRule="auto"/>
        <w:rPr>
          <w:rFonts w:ascii="Verdana" w:eastAsia="Times New Roman" w:hAnsi="Verdana"/>
          <w:sz w:val="15"/>
          <w:szCs w:val="15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"/>
        <w:gridCol w:w="2134"/>
      </w:tblGrid>
      <w:tr w:rsidR="00017B17" w:rsidRPr="00017B17" w:rsidTr="00017B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24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t>УТВЕРЖДЕНО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Постановление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Главного государственного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санитарного врача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Республики Беларусь</w:t>
            </w:r>
            <w:r w:rsidRPr="00017B17">
              <w:rPr>
                <w:rFonts w:ascii="Verdana" w:eastAsia="Times New Roman" w:hAnsi="Verdana"/>
                <w:i/>
                <w:iCs/>
                <w:sz w:val="14"/>
                <w:szCs w:val="14"/>
              </w:rPr>
              <w:br/>
              <w:t>15.08.2003 № 90</w:t>
            </w:r>
          </w:p>
        </w:tc>
      </w:tr>
    </w:tbl>
    <w:p w:rsidR="00017B17" w:rsidRPr="00017B17" w:rsidRDefault="00017B17" w:rsidP="00017B17">
      <w:pPr>
        <w:spacing w:after="150" w:line="240" w:lineRule="auto"/>
        <w:rPr>
          <w:rFonts w:ascii="Verdana" w:eastAsia="Times New Roman" w:hAnsi="Verdana"/>
          <w:vanish/>
          <w:sz w:val="15"/>
          <w:szCs w:val="15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0"/>
        <w:gridCol w:w="155"/>
      </w:tblGrid>
      <w:tr w:rsidR="00017B17" w:rsidRPr="00017B17" w:rsidTr="00A60ADF">
        <w:trPr>
          <w:gridAfter w:val="1"/>
          <w:wAfter w:w="110" w:type="dxa"/>
          <w:tblCellSpacing w:w="15" w:type="dxa"/>
        </w:trPr>
        <w:tc>
          <w:tcPr>
            <w:tcW w:w="7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A60ADF" w:rsidRDefault="00017B17" w:rsidP="00A60ADF">
            <w:pPr>
              <w:spacing w:after="240" w:line="360" w:lineRule="atLeast"/>
              <w:rPr>
                <w:rFonts w:ascii="Verdana" w:eastAsia="Times New Roman" w:hAnsi="Verdana"/>
                <w:sz w:val="17"/>
                <w:szCs w:val="17"/>
              </w:rPr>
            </w:pP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t>ОБРАЗЕЦ</w:t>
            </w:r>
            <w:r w:rsidRPr="00017B17">
              <w:rPr>
                <w:rFonts w:ascii="Verdana" w:eastAsia="Times New Roman" w:hAnsi="Verdana"/>
                <w:b/>
                <w:bCs/>
                <w:sz w:val="17"/>
                <w:szCs w:val="17"/>
              </w:rPr>
              <w:br/>
              <w:t xml:space="preserve">ШТАМПА ДЛЯ ВНЕСЕНИЯ РЕЗУЛЬТАТОВ ГИГИЕНИЧЕСКОЙ </w:t>
            </w:r>
            <w:r w:rsidRPr="00017B17">
              <w:rPr>
                <w:rFonts w:ascii="Verdana" w:eastAsia="Times New Roman" w:hAnsi="Verdana"/>
                <w:sz w:val="17"/>
                <w:szCs w:val="17"/>
              </w:rPr>
              <w:t>АТТЕСТАЦИИ</w:t>
            </w:r>
            <w:r w:rsidRPr="00017B17">
              <w:rPr>
                <w:rFonts w:ascii="Verdana" w:eastAsia="Times New Roman" w:hAnsi="Verdana"/>
                <w:sz w:val="17"/>
                <w:szCs w:val="17"/>
              </w:rPr>
              <w:br/>
              <w:t xml:space="preserve">В ЛИЧНУЮ МЕДИЦИНСКУЮ КНИЖКУ </w:t>
            </w:r>
          </w:p>
        </w:tc>
      </w:tr>
      <w:tr w:rsidR="00017B17" w:rsidRPr="00017B17" w:rsidTr="00A60ADF">
        <w:trPr>
          <w:tblCellSpacing w:w="15" w:type="dxa"/>
        </w:trPr>
        <w:tc>
          <w:tcPr>
            <w:tcW w:w="7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240" w:line="360" w:lineRule="atLeast"/>
              <w:rPr>
                <w:rFonts w:ascii="Verdana" w:eastAsia="Times New Roman" w:hAnsi="Verdana"/>
                <w:sz w:val="17"/>
                <w:szCs w:val="17"/>
              </w:rPr>
            </w:pPr>
            <w:r w:rsidRPr="00017B17">
              <w:rPr>
                <w:rFonts w:ascii="Verdana" w:eastAsia="Times New Roman" w:hAnsi="Verdana"/>
                <w:sz w:val="17"/>
                <w:szCs w:val="17"/>
              </w:rPr>
              <w:t>Наименование учреждения, тел.</w:t>
            </w:r>
          </w:p>
          <w:p w:rsidR="00017B17" w:rsidRPr="00017B17" w:rsidRDefault="00017B17" w:rsidP="00017B17">
            <w:pPr>
              <w:spacing w:after="240" w:line="360" w:lineRule="atLeast"/>
              <w:rPr>
                <w:rFonts w:ascii="Verdana" w:eastAsia="Times New Roman" w:hAnsi="Verdana"/>
                <w:sz w:val="17"/>
                <w:szCs w:val="17"/>
              </w:rPr>
            </w:pPr>
            <w:r w:rsidRPr="00017B17">
              <w:rPr>
                <w:rFonts w:ascii="Verdana" w:eastAsia="Times New Roman" w:hAnsi="Verdana"/>
                <w:sz w:val="17"/>
                <w:szCs w:val="17"/>
              </w:rPr>
              <w:t xml:space="preserve">Гигиеническое </w:t>
            </w:r>
            <w:proofErr w:type="gramStart"/>
            <w:r w:rsidRPr="00017B17">
              <w:rPr>
                <w:rFonts w:ascii="Verdana" w:eastAsia="Times New Roman" w:hAnsi="Verdana"/>
                <w:sz w:val="17"/>
                <w:szCs w:val="17"/>
              </w:rPr>
              <w:t>обучение по программе</w:t>
            </w:r>
            <w:proofErr w:type="gramEnd"/>
            <w:r w:rsidRPr="00017B17">
              <w:rPr>
                <w:rFonts w:ascii="Verdana" w:eastAsia="Times New Roman" w:hAnsi="Verdana"/>
                <w:sz w:val="17"/>
                <w:szCs w:val="17"/>
              </w:rPr>
              <w:br/>
              <w:t>___________________________________</w:t>
            </w:r>
            <w:r w:rsidRPr="00017B17">
              <w:rPr>
                <w:rFonts w:ascii="Verdana" w:eastAsia="Times New Roman" w:hAnsi="Verdana"/>
                <w:sz w:val="17"/>
                <w:szCs w:val="17"/>
              </w:rPr>
              <w:br/>
              <w:t>прошел и аттестован</w:t>
            </w:r>
            <w:r w:rsidRPr="00017B17">
              <w:rPr>
                <w:rFonts w:ascii="Verdana" w:eastAsia="Times New Roman" w:hAnsi="Verdana"/>
                <w:sz w:val="17"/>
                <w:szCs w:val="17"/>
              </w:rPr>
              <w:br/>
              <w:t>«____» ___________________ 200__ г.</w:t>
            </w:r>
            <w:r w:rsidRPr="00017B17">
              <w:rPr>
                <w:rFonts w:ascii="Verdana" w:eastAsia="Times New Roman" w:hAnsi="Verdana"/>
                <w:sz w:val="17"/>
                <w:szCs w:val="17"/>
              </w:rPr>
              <w:br/>
              <w:t>Дата очередной аттестации</w:t>
            </w:r>
            <w:r w:rsidRPr="00017B17">
              <w:rPr>
                <w:rFonts w:ascii="Verdana" w:eastAsia="Times New Roman" w:hAnsi="Verdana"/>
                <w:sz w:val="17"/>
                <w:szCs w:val="17"/>
              </w:rPr>
              <w:br/>
              <w:t>«____» ___________________ 200__ г.</w:t>
            </w:r>
            <w:r w:rsidRPr="00017B17">
              <w:rPr>
                <w:rFonts w:ascii="Verdana" w:eastAsia="Times New Roman" w:hAnsi="Verdana"/>
                <w:sz w:val="17"/>
                <w:szCs w:val="17"/>
              </w:rPr>
              <w:br/>
              <w:t>Врач-гигиенист ________ ___________</w:t>
            </w:r>
          </w:p>
          <w:p w:rsidR="00017B17" w:rsidRPr="00017B17" w:rsidRDefault="00017B17" w:rsidP="00017B17">
            <w:pPr>
              <w:spacing w:after="24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</w:tr>
      <w:tr w:rsidR="00017B17" w:rsidRPr="00017B17" w:rsidTr="00A60ADF">
        <w:trPr>
          <w:tblCellSpacing w:w="15" w:type="dxa"/>
        </w:trPr>
        <w:tc>
          <w:tcPr>
            <w:tcW w:w="7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</w:tr>
      <w:tr w:rsidR="00017B17" w:rsidRPr="00017B17" w:rsidTr="00A60ADF">
        <w:trPr>
          <w:tblCellSpacing w:w="15" w:type="dxa"/>
        </w:trPr>
        <w:tc>
          <w:tcPr>
            <w:tcW w:w="7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</w:tr>
      <w:tr w:rsidR="00017B17" w:rsidRPr="00017B17" w:rsidTr="00A60ADF">
        <w:trPr>
          <w:tblCellSpacing w:w="15" w:type="dxa"/>
        </w:trPr>
        <w:tc>
          <w:tcPr>
            <w:tcW w:w="7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7B17" w:rsidRPr="00017B17" w:rsidRDefault="00017B17" w:rsidP="00017B17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</w:rPr>
            </w:pPr>
          </w:p>
        </w:tc>
      </w:tr>
    </w:tbl>
    <w:p w:rsidR="00017B17" w:rsidRPr="00017B17" w:rsidRDefault="00017B17" w:rsidP="00017B17">
      <w:pPr>
        <w:spacing w:after="240" w:line="240" w:lineRule="auto"/>
        <w:rPr>
          <w:rFonts w:ascii="Verdana" w:eastAsia="Times New Roman" w:hAnsi="Verdana"/>
          <w:sz w:val="15"/>
          <w:szCs w:val="15"/>
        </w:rPr>
      </w:pPr>
    </w:p>
    <w:sectPr w:rsidR="00017B17" w:rsidRPr="00017B17" w:rsidSect="000C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17B17"/>
    <w:rsid w:val="00017B17"/>
    <w:rsid w:val="000C719E"/>
    <w:rsid w:val="000E5443"/>
    <w:rsid w:val="001310E4"/>
    <w:rsid w:val="00283283"/>
    <w:rsid w:val="007B4A8C"/>
    <w:rsid w:val="00976112"/>
    <w:rsid w:val="00A6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E4"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0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310E4"/>
    <w:rPr>
      <w:rFonts w:eastAsia="Calibri"/>
      <w:lang w:eastAsia="ru-RU"/>
    </w:rPr>
  </w:style>
  <w:style w:type="paragraph" w:styleId="a5">
    <w:name w:val="footer"/>
    <w:basedOn w:val="a"/>
    <w:link w:val="a6"/>
    <w:uiPriority w:val="99"/>
    <w:unhideWhenUsed/>
    <w:rsid w:val="001310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310E4"/>
    <w:rPr>
      <w:rFonts w:eastAsia="Calibri"/>
      <w:lang w:eastAsia="ru-RU"/>
    </w:rPr>
  </w:style>
  <w:style w:type="paragraph" w:styleId="a7">
    <w:name w:val="No Spacing"/>
    <w:uiPriority w:val="1"/>
    <w:qFormat/>
    <w:rsid w:val="007B4A8C"/>
    <w:pPr>
      <w:jc w:val="both"/>
    </w:pPr>
    <w:rPr>
      <w:sz w:val="28"/>
      <w:szCs w:val="22"/>
      <w:lang w:eastAsia="en-US"/>
    </w:rPr>
  </w:style>
  <w:style w:type="character" w:styleId="a8">
    <w:name w:val="Strong"/>
    <w:uiPriority w:val="22"/>
    <w:qFormat/>
    <w:rsid w:val="00017B17"/>
    <w:rPr>
      <w:b/>
      <w:bCs/>
    </w:rPr>
  </w:style>
  <w:style w:type="character" w:styleId="a9">
    <w:name w:val="Emphasis"/>
    <w:uiPriority w:val="20"/>
    <w:qFormat/>
    <w:rsid w:val="00017B17"/>
    <w:rPr>
      <w:i/>
      <w:iCs/>
    </w:rPr>
  </w:style>
  <w:style w:type="paragraph" w:customStyle="1" w:styleId="kursyusd1">
    <w:name w:val="kursyusd1"/>
    <w:basedOn w:val="a"/>
    <w:rsid w:val="00017B17"/>
    <w:pPr>
      <w:spacing w:after="240" w:line="312" w:lineRule="atLeast"/>
      <w:ind w:left="150" w:right="150"/>
    </w:pPr>
    <w:rPr>
      <w:rFonts w:eastAsia="Times New Roman"/>
      <w:b/>
      <w:bCs/>
      <w:color w:val="505050"/>
      <w:sz w:val="26"/>
      <w:szCs w:val="26"/>
    </w:rPr>
  </w:style>
  <w:style w:type="paragraph" w:customStyle="1" w:styleId="kyrsycyfry1">
    <w:name w:val="kyrsycyfry1"/>
    <w:basedOn w:val="a"/>
    <w:rsid w:val="00017B17"/>
    <w:pPr>
      <w:spacing w:after="240" w:line="312" w:lineRule="atLeast"/>
      <w:ind w:left="150" w:right="150"/>
      <w:jc w:val="center"/>
    </w:pPr>
    <w:rPr>
      <w:rFonts w:eastAsia="Times New Roman"/>
      <w:color w:val="505050"/>
      <w:sz w:val="26"/>
      <w:szCs w:val="26"/>
    </w:rPr>
  </w:style>
  <w:style w:type="paragraph" w:customStyle="1" w:styleId="kursyeur1">
    <w:name w:val="kursyeur1"/>
    <w:basedOn w:val="a"/>
    <w:rsid w:val="00017B17"/>
    <w:pPr>
      <w:spacing w:after="240" w:line="312" w:lineRule="atLeast"/>
      <w:ind w:left="150" w:right="150"/>
    </w:pPr>
    <w:rPr>
      <w:rFonts w:eastAsia="Times New Roman"/>
      <w:b/>
      <w:bCs/>
      <w:color w:val="505050"/>
      <w:sz w:val="26"/>
      <w:szCs w:val="26"/>
    </w:rPr>
  </w:style>
  <w:style w:type="paragraph" w:customStyle="1" w:styleId="kursyrub1">
    <w:name w:val="kursyrub1"/>
    <w:basedOn w:val="a"/>
    <w:rsid w:val="00017B17"/>
    <w:pPr>
      <w:spacing w:after="240" w:line="312" w:lineRule="atLeast"/>
      <w:ind w:left="150" w:right="150"/>
    </w:pPr>
    <w:rPr>
      <w:rFonts w:eastAsia="Times New Roman"/>
      <w:b/>
      <w:bCs/>
      <w:color w:val="505050"/>
      <w:sz w:val="26"/>
      <w:szCs w:val="26"/>
    </w:rPr>
  </w:style>
  <w:style w:type="paragraph" w:customStyle="1" w:styleId="kursypln1">
    <w:name w:val="kursypln1"/>
    <w:basedOn w:val="a"/>
    <w:rsid w:val="00017B17"/>
    <w:pPr>
      <w:spacing w:after="240" w:line="312" w:lineRule="atLeast"/>
      <w:ind w:left="150" w:right="150"/>
    </w:pPr>
    <w:rPr>
      <w:rFonts w:eastAsia="Times New Roman"/>
      <w:b/>
      <w:bCs/>
      <w:color w:val="505050"/>
      <w:sz w:val="26"/>
      <w:szCs w:val="26"/>
    </w:rPr>
  </w:style>
  <w:style w:type="paragraph" w:customStyle="1" w:styleId="kursyuah1">
    <w:name w:val="kursyuah1"/>
    <w:basedOn w:val="a"/>
    <w:rsid w:val="00017B17"/>
    <w:pPr>
      <w:spacing w:after="240" w:line="312" w:lineRule="atLeast"/>
      <w:ind w:left="150" w:right="150"/>
    </w:pPr>
    <w:rPr>
      <w:rFonts w:eastAsia="Times New Roman"/>
      <w:b/>
      <w:bCs/>
      <w:color w:val="50505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6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296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3042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8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1487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8574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38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44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7205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0" w:color="E8B10D"/>
                        <w:left w:val="single" w:sz="6" w:space="0" w:color="E8B10D"/>
                        <w:bottom w:val="single" w:sz="6" w:space="8" w:color="E8B10D"/>
                        <w:right w:val="single" w:sz="6" w:space="0" w:color="E8B10D"/>
                      </w:divBdr>
                    </w:div>
                    <w:div w:id="561017322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0" w:color="A0D651"/>
                        <w:left w:val="single" w:sz="6" w:space="0" w:color="A0D651"/>
                        <w:bottom w:val="single" w:sz="6" w:space="8" w:color="A0D651"/>
                        <w:right w:val="single" w:sz="6" w:space="0" w:color="A0D65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vka-jurist.com/base/part-vz/tx_wszbk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34555</CharactersWithSpaces>
  <SharedDoc>false</SharedDoc>
  <HLinks>
    <vt:vector size="12" baseType="variant">
      <vt:variant>
        <vt:i4>6094872</vt:i4>
      </vt:variant>
      <vt:variant>
        <vt:i4>3</vt:i4>
      </vt:variant>
      <vt:variant>
        <vt:i4>0</vt:i4>
      </vt:variant>
      <vt:variant>
        <vt:i4>5</vt:i4>
      </vt:variant>
      <vt:variant>
        <vt:lpwstr>http://top.mail.ru/jump?from=1591557</vt:lpwstr>
      </vt:variant>
      <vt:variant>
        <vt:lpwstr/>
      </vt:variant>
      <vt:variant>
        <vt:i4>2293847</vt:i4>
      </vt:variant>
      <vt:variant>
        <vt:i4>0</vt:i4>
      </vt:variant>
      <vt:variant>
        <vt:i4>0</vt:i4>
      </vt:variant>
      <vt:variant>
        <vt:i4>5</vt:i4>
      </vt:variant>
      <vt:variant>
        <vt:lpwstr>http://www.spravka-jurist.com/base/part-vz/tx_wszbku.htm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Admin</cp:lastModifiedBy>
  <cp:revision>3</cp:revision>
  <dcterms:created xsi:type="dcterms:W3CDTF">2016-08-22T05:54:00Z</dcterms:created>
  <dcterms:modified xsi:type="dcterms:W3CDTF">2019-12-09T11:11:00Z</dcterms:modified>
</cp:coreProperties>
</file>