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7F0" w:rsidRDefault="003717F0" w:rsidP="003717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17F0" w:rsidRPr="00022DC9" w:rsidRDefault="00F75910" w:rsidP="00A167F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022DC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21</w:t>
      </w:r>
      <w:r w:rsidR="003717F0" w:rsidRPr="00022DC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февраля</w:t>
      </w:r>
      <w:r w:rsidR="003717F0" w:rsidRPr="003717F0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="003717F0" w:rsidRPr="00022DC9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День профилактики инфекций, </w:t>
      </w:r>
    </w:p>
    <w:p w:rsidR="00050399" w:rsidRPr="00022DC9" w:rsidRDefault="003717F0" w:rsidP="0005039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022DC9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передающихся половым путем</w:t>
      </w:r>
    </w:p>
    <w:p w:rsidR="00050399" w:rsidRDefault="00022DC9" w:rsidP="000503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0016" behindDoc="1" locked="0" layoutInCell="1" allowOverlap="1" wp14:anchorId="24FA9923" wp14:editId="3CD1A4DD">
            <wp:simplePos x="0" y="0"/>
            <wp:positionH relativeFrom="column">
              <wp:posOffset>3810</wp:posOffset>
            </wp:positionH>
            <wp:positionV relativeFrom="paragraph">
              <wp:posOffset>106680</wp:posOffset>
            </wp:positionV>
            <wp:extent cx="292989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488" y="21368"/>
                <wp:lineTo x="21488" y="0"/>
                <wp:lineTo x="0" y="0"/>
              </wp:wrapPolygon>
            </wp:wrapTight>
            <wp:docPr id="2" name="Рисунок 2" descr="http://36gp.by/wp-content/uploads/2018/02/ip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6gp.by/wp-content/uploads/2018/02/ipp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67FD" w:rsidRDefault="00F75910" w:rsidP="00A167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7591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Инфекции, передаваемые половым путем (ИППП)</w:t>
      </w:r>
      <w:r w:rsidR="00A167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F759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это группа инфекционных заболеваний, которые передаются в основном посредством полового контакта от больного человека к здоровому. </w:t>
      </w:r>
      <w:r w:rsidR="00C10E36" w:rsidRPr="007F337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 ИППП относят</w:t>
      </w:r>
      <w:r w:rsidRPr="007F337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r w:rsidR="00C10E36"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сифилис, гонорею, </w:t>
      </w:r>
      <w:proofErr w:type="spellStart"/>
      <w:r w:rsidR="00C10E36"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хламидийную</w:t>
      </w:r>
      <w:proofErr w:type="spellEnd"/>
      <w:r w:rsidR="00C10E36"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="00C10E36"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микоплазменную</w:t>
      </w:r>
      <w:proofErr w:type="spellEnd"/>
      <w:r w:rsidR="00C10E36"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инфекцию, трихомониаз, герпетическую и </w:t>
      </w:r>
      <w:proofErr w:type="spellStart"/>
      <w:r w:rsidR="00C10E36"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папилломавирусную</w:t>
      </w:r>
      <w:proofErr w:type="spellEnd"/>
      <w:r w:rsidR="00C10E36"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инфекцию половых органов. </w:t>
      </w:r>
      <w:r w:rsidR="00A167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C10E36" w:rsidRPr="00E45D6E" w:rsidRDefault="00DD5AE7" w:rsidP="00A167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Кроме </w:t>
      </w:r>
      <w:r w:rsidR="00C10E36"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C10E36"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 </w:t>
      </w:r>
      <w:r w:rsid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половых контактах</w:t>
      </w:r>
      <w:r w:rsidR="007F7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помимо ИППП, </w:t>
      </w:r>
      <w:r w:rsidR="00C10E36"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передаются вирусные гепатиты В и С, а также некоторые другие заболевания (чесотка, лобковые вши, контагиозный моллюск). На сегодняшний день известно 30 заболеваний, которые могут передаваться половым путем.</w:t>
      </w:r>
    </w:p>
    <w:p w:rsidR="00F75910" w:rsidRDefault="00C10E36" w:rsidP="00C10E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Помимо этого, половым путем передается такая инфекция, как вирус иммунодефицита человека (ВИЧ), вызывающий заболевание, называемое СПИД (синдром приобретенного иммунного дефицита). </w:t>
      </w:r>
    </w:p>
    <w:p w:rsidR="00C10E36" w:rsidRPr="00C10E36" w:rsidRDefault="00C10E36" w:rsidP="00C10E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337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У женщин</w:t>
      </w:r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репродуктивного возраста заболевания, передаваемые половым путем могут стать причиной различных сексуальных расстройств, бесплодия, внематочной беременности; привести к выкидышам, преждевременным родам, врожденным уродствам плода, мертворождению, инфицированию плода ИППП и ВИЧ. </w:t>
      </w:r>
      <w:r w:rsidRPr="007F337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У мужчин</w:t>
      </w:r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ИППП также способствуют развитию бесплодия и сексуальных нарушений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вплоть до импотенции.</w:t>
      </w:r>
    </w:p>
    <w:p w:rsidR="00F75910" w:rsidRDefault="00C10E36" w:rsidP="00C10E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Основным источником</w:t>
      </w:r>
      <w:r w:rsidR="00DD5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заражения ИППП и ВИЧ-инфекцией</w:t>
      </w:r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является больной человек. Однако нередко источником может быть внешне здоровый человек – носитель инфекции. Путь передачи преимущественно половой. </w:t>
      </w:r>
    </w:p>
    <w:p w:rsidR="00C10E36" w:rsidRPr="00C10E36" w:rsidRDefault="00C10E36" w:rsidP="00C10E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Следует понимать, что </w:t>
      </w:r>
      <w:r w:rsidRPr="00F7591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заразиться ИППП и ВИЧ-инфекцией нельзя при</w:t>
      </w:r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рукопожатиях, объятиях, дружеском поцелуе, использовании питьевого фонтанчика, телефона, через пищевые продукты, поручни в общественном транспорте, воду в бассейне или водоеме. Эти ин</w:t>
      </w:r>
      <w:r w:rsidR="003864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фекции также не передаются </w:t>
      </w:r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укусах насекомых.</w:t>
      </w:r>
    </w:p>
    <w:p w:rsidR="00C10E36" w:rsidRPr="00C10E36" w:rsidRDefault="00C10E36" w:rsidP="00C10E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7591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У мужчин </w:t>
      </w:r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наиболее частыми проявлениями ИППП являются выделения из мочеиспускательного канала, зуд, жжение и болезненность при мочеиспускании, высыпания (язвочки, пузырьки) на половых органах, увеличение паховых лимфатических узлов, боли в области яичек.</w:t>
      </w:r>
    </w:p>
    <w:p w:rsidR="00C10E36" w:rsidRPr="00C10E36" w:rsidRDefault="00C10E36" w:rsidP="00C10E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7591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У женщин</w:t>
      </w:r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многие ИППП весьма часто протекают скрыто, никак не проявляя себя. В отдельных случаях могут появиться необычные выделения из влагалища (обильные, пенистые, творожистые, с неприятным запахом), зуд, жжение, раздражение в области половых органов, болезненность во время мочеиспускания и полового акта, боли внизу живота, на половых органах возникают язвочки, пузырьки, увеличиваются паховые лимфатические узлы, нарушается менструальный цикл.</w:t>
      </w:r>
    </w:p>
    <w:p w:rsidR="00C10E36" w:rsidRPr="00C10E36" w:rsidRDefault="00C10E36" w:rsidP="00C10E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Кроме этого, как у мужчин, так и у женщин может </w:t>
      </w:r>
      <w:r w:rsidR="003864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появиться</w:t>
      </w:r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сыпь на теле, ладонях, подошвах, выпадение волос, припухлость и боли в суставах</w:t>
      </w:r>
      <w:r w:rsidR="003864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воспаление слизистых оболочек</w:t>
      </w:r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глаз, высыпания в ротовой полости.</w:t>
      </w:r>
    </w:p>
    <w:p w:rsidR="00C10E36" w:rsidRPr="00C10E36" w:rsidRDefault="00386444" w:rsidP="00386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45D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 заражении ИППП не всегда и не сразу появляется клиническая симптоматика. Каждая инфекция из этой группы имеет свою продолжительность </w:t>
      </w:r>
      <w:r w:rsidRPr="00E45D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«скрытого периода» (инкубации), в течение которого нет никаких жалоб и симптомов, и заразившийся продолжает быть сексуально активным, т.е. ведет привычный образ жизни и служит источником инфекции для своего полового партнера. </w:t>
      </w:r>
      <w:r w:rsidR="00C10E36"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их обнаружения нужен специальный, внимательный и профессиональный осмотр. А самое главное – лабо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раторное подтверждение болезни! </w:t>
      </w:r>
      <w:r w:rsidR="00C10E36"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Своевременное обращение и диагностика ИППП позволяют начать адекватное лечение имеющихся заболеваний на ранних этапах.</w:t>
      </w:r>
    </w:p>
    <w:p w:rsidR="00386444" w:rsidRPr="00A3459D" w:rsidRDefault="00386444" w:rsidP="00386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45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Что важно знать об ИППП?</w:t>
      </w:r>
    </w:p>
    <w:p w:rsidR="00386444" w:rsidRPr="00A3459D" w:rsidRDefault="00386444" w:rsidP="0038644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противозачаточных таблет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 не спасает от заражения ИППП.</w:t>
      </w:r>
      <w:r w:rsidRPr="00A3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6444" w:rsidRPr="00A3459D" w:rsidRDefault="00386444" w:rsidP="0038644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Прерванный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половой акт не защищает от ИППП.</w:t>
      </w:r>
    </w:p>
    <w:p w:rsidR="00386444" w:rsidRPr="00A3459D" w:rsidRDefault="00386444" w:rsidP="0038644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не подозревать о заражении ИППП в течение многих месяцев.</w:t>
      </w:r>
    </w:p>
    <w:p w:rsidR="00386444" w:rsidRPr="00A3459D" w:rsidRDefault="00386444" w:rsidP="0038644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5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Неприятные ощущения и симптомы ИППП могут исчезнуть без лечения, а болезнь останется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6444" w:rsidRPr="00A3459D" w:rsidRDefault="00386444" w:rsidP="0038644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своевременном обращении большинство ИППП поддаются эффективному лечению. </w:t>
      </w:r>
    </w:p>
    <w:p w:rsidR="00386444" w:rsidRPr="00A3459D" w:rsidRDefault="00386444" w:rsidP="0038644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5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нерические болезни передаются </w:t>
      </w:r>
      <w:r w:rsidRPr="00A345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пло</w:t>
      </w:r>
      <w:r w:rsidR="007F7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ду внутриутробно, через материнское молоко,</w:t>
      </w:r>
      <w:r w:rsidRPr="00A345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при переливании крови. Эти микробы способны поражать самые разные органы и даже захватывать организм полностью.</w:t>
      </w:r>
    </w:p>
    <w:p w:rsidR="00C10E36" w:rsidRDefault="00386444" w:rsidP="00C10E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Помните! </w:t>
      </w:r>
      <w:r w:rsidR="00C10E36"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Отказ от рискованного сексуального поведения является одним из самых эффективных способов профилактики этих заболеваний!</w:t>
      </w:r>
      <w:r w:rsidRPr="00386444">
        <w:rPr>
          <w:rFonts w:ascii="Times New Roman" w:hAnsi="Times New Roman"/>
          <w:bCs/>
          <w:sz w:val="28"/>
          <w:szCs w:val="28"/>
        </w:rPr>
        <w:t xml:space="preserve"> </w:t>
      </w:r>
      <w:r w:rsidRPr="00E45D6E">
        <w:rPr>
          <w:rFonts w:ascii="Times New Roman" w:hAnsi="Times New Roman"/>
          <w:bCs/>
          <w:sz w:val="28"/>
          <w:szCs w:val="28"/>
        </w:rPr>
        <w:t xml:space="preserve">В игре под названием </w:t>
      </w:r>
      <w:r>
        <w:rPr>
          <w:rFonts w:ascii="Times New Roman" w:hAnsi="Times New Roman"/>
          <w:bCs/>
          <w:sz w:val="28"/>
          <w:szCs w:val="28"/>
        </w:rPr>
        <w:t>«</w:t>
      </w:r>
      <w:r w:rsidRPr="00E45D6E">
        <w:rPr>
          <w:rFonts w:ascii="Times New Roman" w:hAnsi="Times New Roman"/>
          <w:bCs/>
          <w:sz w:val="28"/>
          <w:szCs w:val="28"/>
        </w:rPr>
        <w:t>ИППП</w:t>
      </w:r>
      <w:r>
        <w:rPr>
          <w:rFonts w:ascii="Times New Roman" w:hAnsi="Times New Roman"/>
          <w:bCs/>
          <w:sz w:val="28"/>
          <w:szCs w:val="28"/>
        </w:rPr>
        <w:t>»</w:t>
      </w:r>
      <w:r w:rsidRPr="00E45D6E">
        <w:rPr>
          <w:rFonts w:ascii="Times New Roman" w:hAnsi="Times New Roman"/>
          <w:bCs/>
          <w:sz w:val="28"/>
          <w:szCs w:val="28"/>
        </w:rPr>
        <w:t xml:space="preserve"> нет победителей, есть только проигравшие!</w:t>
      </w:r>
    </w:p>
    <w:p w:rsidR="00C10E36" w:rsidRDefault="00022DC9" w:rsidP="007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8992" behindDoc="0" locked="0" layoutInCell="1" allowOverlap="1" wp14:anchorId="4B50284A" wp14:editId="5D267952">
            <wp:simplePos x="0" y="0"/>
            <wp:positionH relativeFrom="column">
              <wp:posOffset>-310515</wp:posOffset>
            </wp:positionH>
            <wp:positionV relativeFrom="paragraph">
              <wp:posOffset>217805</wp:posOffset>
            </wp:positionV>
            <wp:extent cx="2409190" cy="1638300"/>
            <wp:effectExtent l="0" t="0" r="0" b="0"/>
            <wp:wrapSquare wrapText="bothSides"/>
            <wp:docPr id="1" name="Рисунок 1" descr="http://peptic.ru/wp-content/uploads/2017/05/ip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ptic.ru/wp-content/uploads/2017/05/ipp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67FD" w:rsidRPr="00022DC9" w:rsidRDefault="00A167FD" w:rsidP="00A167FD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color w:val="2F5496" w:themeColor="accent5" w:themeShade="BF"/>
          <w:sz w:val="28"/>
          <w:szCs w:val="28"/>
        </w:rPr>
      </w:pPr>
      <w:r w:rsidRPr="00022DC9">
        <w:rPr>
          <w:rFonts w:ascii="Times New Roman" w:hAnsi="Times New Roman"/>
          <w:b/>
          <w:bCs/>
          <w:i/>
          <w:color w:val="2F5496" w:themeColor="accent5" w:themeShade="BF"/>
          <w:sz w:val="28"/>
          <w:szCs w:val="28"/>
        </w:rPr>
        <w:t>21 февраля с 10.00 до 12.00 по вопросам профилактики ИППП будет работать «горячая» телефонная линия 8(0232) 55-07-52.</w:t>
      </w:r>
    </w:p>
    <w:p w:rsidR="00A167FD" w:rsidRPr="00022DC9" w:rsidRDefault="00A167FD" w:rsidP="00A167FD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color w:val="2F5496" w:themeColor="accent5" w:themeShade="BF"/>
          <w:sz w:val="28"/>
          <w:szCs w:val="28"/>
        </w:rPr>
      </w:pPr>
      <w:r w:rsidRPr="00022DC9">
        <w:rPr>
          <w:rFonts w:ascii="Times New Roman" w:hAnsi="Times New Roman"/>
          <w:b/>
          <w:bCs/>
          <w:i/>
          <w:color w:val="2F5496" w:themeColor="accent5" w:themeShade="BF"/>
          <w:sz w:val="28"/>
          <w:szCs w:val="28"/>
        </w:rPr>
        <w:t xml:space="preserve">На вопросы ответит главный внештатный специалист управления здравоохранения Гомельского облисполкома по </w:t>
      </w:r>
      <w:proofErr w:type="spellStart"/>
      <w:r w:rsidRPr="00022DC9">
        <w:rPr>
          <w:rFonts w:ascii="Times New Roman" w:hAnsi="Times New Roman"/>
          <w:b/>
          <w:bCs/>
          <w:i/>
          <w:color w:val="2F5496" w:themeColor="accent5" w:themeShade="BF"/>
          <w:sz w:val="28"/>
          <w:szCs w:val="28"/>
        </w:rPr>
        <w:t>дерматовенерологии</w:t>
      </w:r>
      <w:proofErr w:type="spellEnd"/>
      <w:r w:rsidRPr="00022DC9">
        <w:rPr>
          <w:rFonts w:ascii="Times New Roman" w:hAnsi="Times New Roman"/>
          <w:b/>
          <w:bCs/>
          <w:i/>
          <w:color w:val="2F5496" w:themeColor="accent5" w:themeShade="BF"/>
          <w:sz w:val="28"/>
          <w:szCs w:val="28"/>
        </w:rPr>
        <w:t xml:space="preserve"> </w:t>
      </w:r>
    </w:p>
    <w:p w:rsidR="00386444" w:rsidRPr="00022DC9" w:rsidRDefault="00A167FD" w:rsidP="00A167FD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color w:val="2F5496" w:themeColor="accent5" w:themeShade="BF"/>
          <w:sz w:val="28"/>
          <w:szCs w:val="28"/>
        </w:rPr>
      </w:pPr>
      <w:r w:rsidRPr="00022DC9">
        <w:rPr>
          <w:rFonts w:ascii="Times New Roman" w:hAnsi="Times New Roman"/>
          <w:b/>
          <w:bCs/>
          <w:i/>
          <w:color w:val="2F5496" w:themeColor="accent5" w:themeShade="BF"/>
          <w:sz w:val="28"/>
          <w:szCs w:val="28"/>
        </w:rPr>
        <w:t>врач-дерматовенеролог Аксёнова Светлана Викторовна.</w:t>
      </w:r>
    </w:p>
    <w:p w:rsidR="00A167FD" w:rsidRPr="007F3375" w:rsidRDefault="00A167FD" w:rsidP="00A167FD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sz w:val="20"/>
          <w:szCs w:val="28"/>
        </w:rPr>
      </w:pPr>
    </w:p>
    <w:p w:rsidR="005D1F11" w:rsidRPr="00022DC9" w:rsidRDefault="003717F0" w:rsidP="005D1F1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color w:val="002060"/>
          <w:sz w:val="28"/>
          <w:szCs w:val="28"/>
        </w:rPr>
      </w:pPr>
      <w:r w:rsidRPr="00022DC9">
        <w:rPr>
          <w:rFonts w:ascii="Times New Roman" w:hAnsi="Times New Roman"/>
          <w:i/>
          <w:color w:val="002060"/>
          <w:sz w:val="28"/>
          <w:szCs w:val="28"/>
        </w:rPr>
        <w:t>Информацию по вопросам обследования и лабораторной диагностики ИППП</w:t>
      </w:r>
      <w:r w:rsidR="001F1980" w:rsidRPr="00022DC9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r w:rsidR="001F1980" w:rsidRPr="00022DC9">
        <w:rPr>
          <w:rFonts w:ascii="Times New Roman" w:hAnsi="Times New Roman"/>
          <w:b/>
          <w:i/>
          <w:color w:val="002060"/>
          <w:sz w:val="28"/>
          <w:szCs w:val="28"/>
        </w:rPr>
        <w:t>ежедневно</w:t>
      </w:r>
      <w:r w:rsidRPr="00022DC9">
        <w:rPr>
          <w:rFonts w:ascii="Times New Roman" w:hAnsi="Times New Roman"/>
          <w:b/>
          <w:i/>
          <w:color w:val="002060"/>
          <w:sz w:val="28"/>
          <w:szCs w:val="28"/>
        </w:rPr>
        <w:t xml:space="preserve"> </w:t>
      </w:r>
      <w:r w:rsidR="001F1980" w:rsidRPr="00022DC9">
        <w:rPr>
          <w:rFonts w:ascii="Times New Roman" w:hAnsi="Times New Roman"/>
          <w:b/>
          <w:i/>
          <w:color w:val="002060"/>
          <w:sz w:val="28"/>
          <w:szCs w:val="28"/>
        </w:rPr>
        <w:t>с 8</w:t>
      </w:r>
      <w:r w:rsidR="00386444" w:rsidRPr="00022DC9">
        <w:rPr>
          <w:rFonts w:ascii="Times New Roman" w:hAnsi="Times New Roman"/>
          <w:b/>
          <w:i/>
          <w:color w:val="002060"/>
          <w:sz w:val="28"/>
          <w:szCs w:val="28"/>
        </w:rPr>
        <w:t>.00</w:t>
      </w:r>
      <w:r w:rsidR="001F1980" w:rsidRPr="00022DC9">
        <w:rPr>
          <w:rFonts w:ascii="Times New Roman" w:hAnsi="Times New Roman"/>
          <w:b/>
          <w:i/>
          <w:color w:val="002060"/>
          <w:sz w:val="28"/>
          <w:szCs w:val="28"/>
        </w:rPr>
        <w:t xml:space="preserve"> до 16</w:t>
      </w:r>
      <w:r w:rsidR="00386444" w:rsidRPr="00022DC9">
        <w:rPr>
          <w:rFonts w:ascii="Times New Roman" w:hAnsi="Times New Roman"/>
          <w:b/>
          <w:i/>
          <w:color w:val="002060"/>
          <w:sz w:val="28"/>
          <w:szCs w:val="28"/>
        </w:rPr>
        <w:t>.00</w:t>
      </w:r>
      <w:r w:rsidR="001F1980" w:rsidRPr="00022DC9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r w:rsidRPr="00022DC9">
        <w:rPr>
          <w:rFonts w:ascii="Times New Roman" w:hAnsi="Times New Roman"/>
          <w:i/>
          <w:color w:val="002060"/>
          <w:sz w:val="28"/>
          <w:szCs w:val="28"/>
        </w:rPr>
        <w:t xml:space="preserve">можно получить </w:t>
      </w:r>
    </w:p>
    <w:p w:rsidR="003717F0" w:rsidRPr="00022DC9" w:rsidRDefault="003717F0" w:rsidP="005D1F1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color w:val="002060"/>
          <w:sz w:val="28"/>
          <w:szCs w:val="28"/>
        </w:rPr>
      </w:pPr>
      <w:r w:rsidRPr="00022DC9">
        <w:rPr>
          <w:rFonts w:ascii="Times New Roman" w:hAnsi="Times New Roman"/>
          <w:i/>
          <w:color w:val="002060"/>
          <w:sz w:val="28"/>
          <w:szCs w:val="28"/>
        </w:rPr>
        <w:t xml:space="preserve">по тел. </w:t>
      </w:r>
      <w:r w:rsidRPr="00022DC9">
        <w:rPr>
          <w:rFonts w:ascii="Times New Roman" w:hAnsi="Times New Roman"/>
          <w:b/>
          <w:i/>
          <w:color w:val="002060"/>
          <w:sz w:val="28"/>
          <w:szCs w:val="28"/>
        </w:rPr>
        <w:t xml:space="preserve">8 (0232) </w:t>
      </w:r>
      <w:r w:rsidR="001F1980" w:rsidRPr="00022DC9">
        <w:rPr>
          <w:rFonts w:ascii="Times New Roman" w:hAnsi="Times New Roman"/>
          <w:b/>
          <w:i/>
          <w:color w:val="002060"/>
          <w:sz w:val="28"/>
          <w:szCs w:val="28"/>
        </w:rPr>
        <w:t>75 69 16</w:t>
      </w:r>
      <w:r w:rsidRPr="00022DC9">
        <w:rPr>
          <w:rFonts w:ascii="Times New Roman" w:hAnsi="Times New Roman"/>
          <w:i/>
          <w:color w:val="002060"/>
          <w:sz w:val="28"/>
          <w:szCs w:val="28"/>
        </w:rPr>
        <w:t xml:space="preserve"> у специалистов лаборатории диагностики вирусных и особо опасных инфекций </w:t>
      </w:r>
      <w:bookmarkStart w:id="0" w:name="_GoBack"/>
      <w:bookmarkEnd w:id="0"/>
      <w:r w:rsidRPr="00022DC9">
        <w:rPr>
          <w:rFonts w:ascii="Times New Roman" w:hAnsi="Times New Roman"/>
          <w:i/>
          <w:color w:val="002060"/>
          <w:sz w:val="28"/>
          <w:szCs w:val="28"/>
        </w:rPr>
        <w:t>Гомельского областного ЦГЭ и ОЗ</w:t>
      </w:r>
      <w:r w:rsidR="001F1980" w:rsidRPr="00022DC9">
        <w:rPr>
          <w:rFonts w:ascii="Times New Roman" w:hAnsi="Times New Roman"/>
          <w:i/>
          <w:color w:val="002060"/>
          <w:sz w:val="28"/>
          <w:szCs w:val="28"/>
        </w:rPr>
        <w:t>.</w:t>
      </w:r>
    </w:p>
    <w:p w:rsidR="005D1F11" w:rsidRPr="00022DC9" w:rsidRDefault="005D1F11" w:rsidP="005D1F1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D1F11" w:rsidRPr="00022DC9" w:rsidRDefault="003717F0" w:rsidP="005D1F11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022DC9">
        <w:rPr>
          <w:rFonts w:ascii="Times New Roman" w:hAnsi="Times New Roman"/>
          <w:i/>
          <w:color w:val="002060"/>
          <w:sz w:val="28"/>
          <w:szCs w:val="28"/>
        </w:rPr>
        <w:t xml:space="preserve">Консультации по </w:t>
      </w:r>
      <w:r w:rsidR="005D1F11" w:rsidRPr="00022DC9">
        <w:rPr>
          <w:rFonts w:ascii="Times New Roman" w:hAnsi="Times New Roman"/>
          <w:i/>
          <w:color w:val="002060"/>
          <w:sz w:val="28"/>
          <w:szCs w:val="28"/>
        </w:rPr>
        <w:t>вопросам профилактики ВИЧ/СПИД</w:t>
      </w:r>
      <w:r w:rsidRPr="00022DC9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r w:rsidR="001F1980" w:rsidRPr="00022DC9">
        <w:rPr>
          <w:rFonts w:ascii="Times New Roman" w:eastAsia="Times New Roman" w:hAnsi="Times New Roman" w:cs="Times New Roman"/>
          <w:i/>
          <w:color w:val="002060"/>
          <w:sz w:val="28"/>
          <w:szCs w:val="28"/>
          <w:shd w:val="clear" w:color="auto" w:fill="FFFFFF"/>
          <w:lang w:eastAsia="ru-RU"/>
        </w:rPr>
        <w:t>–</w:t>
      </w:r>
      <w:r w:rsidRPr="00022DC9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r w:rsidR="005D1F11" w:rsidRPr="00022DC9">
        <w:rPr>
          <w:rFonts w:ascii="Times New Roman" w:hAnsi="Times New Roman"/>
          <w:b/>
          <w:i/>
          <w:color w:val="002060"/>
          <w:sz w:val="28"/>
          <w:szCs w:val="28"/>
        </w:rPr>
        <w:t xml:space="preserve">ежедневно </w:t>
      </w:r>
    </w:p>
    <w:p w:rsidR="001F1980" w:rsidRPr="00022DC9" w:rsidRDefault="005D1F11" w:rsidP="007F3375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022DC9">
        <w:rPr>
          <w:rFonts w:ascii="Times New Roman" w:hAnsi="Times New Roman"/>
          <w:b/>
          <w:i/>
          <w:color w:val="002060"/>
          <w:sz w:val="28"/>
          <w:szCs w:val="28"/>
        </w:rPr>
        <w:t>с 8</w:t>
      </w:r>
      <w:r w:rsidR="00386444" w:rsidRPr="00022DC9">
        <w:rPr>
          <w:rFonts w:ascii="Times New Roman" w:hAnsi="Times New Roman"/>
          <w:b/>
          <w:i/>
          <w:color w:val="002060"/>
          <w:sz w:val="28"/>
          <w:szCs w:val="28"/>
        </w:rPr>
        <w:t>.00</w:t>
      </w:r>
      <w:r w:rsidRPr="00022DC9">
        <w:rPr>
          <w:rFonts w:ascii="Times New Roman" w:hAnsi="Times New Roman"/>
          <w:b/>
          <w:i/>
          <w:color w:val="002060"/>
          <w:sz w:val="28"/>
          <w:szCs w:val="28"/>
        </w:rPr>
        <w:t> до 16</w:t>
      </w:r>
      <w:r w:rsidR="00386444" w:rsidRPr="00022DC9">
        <w:rPr>
          <w:rFonts w:ascii="Times New Roman" w:hAnsi="Times New Roman"/>
          <w:b/>
          <w:i/>
          <w:color w:val="002060"/>
          <w:sz w:val="28"/>
          <w:szCs w:val="28"/>
        </w:rPr>
        <w:t>.00</w:t>
      </w:r>
      <w:r w:rsidRPr="00022DC9">
        <w:rPr>
          <w:rFonts w:ascii="Times New Roman" w:hAnsi="Times New Roman"/>
          <w:b/>
          <w:i/>
          <w:color w:val="002060"/>
          <w:sz w:val="28"/>
          <w:szCs w:val="28"/>
        </w:rPr>
        <w:t xml:space="preserve"> </w:t>
      </w:r>
      <w:r w:rsidR="003717F0" w:rsidRPr="00022DC9">
        <w:rPr>
          <w:rFonts w:ascii="Times New Roman" w:hAnsi="Times New Roman"/>
          <w:b/>
          <w:i/>
          <w:color w:val="002060"/>
          <w:sz w:val="28"/>
          <w:szCs w:val="28"/>
        </w:rPr>
        <w:t>по тел. 8 (0232) 7</w:t>
      </w:r>
      <w:r w:rsidR="001F1980" w:rsidRPr="00022DC9">
        <w:rPr>
          <w:rFonts w:ascii="Times New Roman" w:hAnsi="Times New Roman"/>
          <w:b/>
          <w:i/>
          <w:color w:val="002060"/>
          <w:sz w:val="28"/>
          <w:szCs w:val="28"/>
        </w:rPr>
        <w:t>5</w:t>
      </w:r>
      <w:r w:rsidR="003717F0" w:rsidRPr="00022DC9">
        <w:rPr>
          <w:rFonts w:ascii="Times New Roman" w:hAnsi="Times New Roman"/>
          <w:b/>
          <w:i/>
          <w:color w:val="002060"/>
          <w:sz w:val="28"/>
          <w:szCs w:val="28"/>
        </w:rPr>
        <w:t>-71-40.</w:t>
      </w:r>
    </w:p>
    <w:p w:rsidR="001F1980" w:rsidRPr="00022DC9" w:rsidRDefault="001F1980" w:rsidP="003717F0">
      <w:pPr>
        <w:spacing w:after="0" w:line="240" w:lineRule="auto"/>
        <w:ind w:left="5812" w:firstLine="5"/>
        <w:rPr>
          <w:rFonts w:ascii="Times New Roman" w:eastAsia="Calibri" w:hAnsi="Times New Roman" w:cs="Times New Roman"/>
          <w:i/>
          <w:color w:val="000000"/>
          <w:szCs w:val="24"/>
        </w:rPr>
      </w:pPr>
    </w:p>
    <w:p w:rsidR="003717F0" w:rsidRPr="003717F0" w:rsidRDefault="001F1980" w:rsidP="00022DC9">
      <w:pPr>
        <w:spacing w:after="0" w:line="240" w:lineRule="auto"/>
        <w:ind w:left="5670" w:hanging="141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Екатерина Шундикова</w:t>
      </w:r>
      <w:r w:rsidR="003717F0" w:rsidRPr="003717F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 психолог</w:t>
      </w:r>
    </w:p>
    <w:p w:rsidR="008051B3" w:rsidRPr="007F3375" w:rsidRDefault="003717F0" w:rsidP="00022DC9">
      <w:pPr>
        <w:spacing w:after="0" w:line="240" w:lineRule="auto"/>
        <w:ind w:left="5670" w:hanging="141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3717F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государс</w:t>
      </w:r>
      <w:r w:rsidR="00022DC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твенного учреждения «Гомельский </w:t>
      </w:r>
      <w:r w:rsidRPr="003717F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областной центр </w:t>
      </w:r>
      <w:r w:rsidR="005877A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гигиены, эпидемиологии и </w:t>
      </w:r>
      <w:r w:rsidRPr="003717F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общественного здоровья»</w:t>
      </w:r>
    </w:p>
    <w:p w:rsidR="007F3375" w:rsidRDefault="007F3375" w:rsidP="008051B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D6E" w:rsidRPr="004224B4" w:rsidRDefault="005638A6" w:rsidP="005638A6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4B4">
        <w:rPr>
          <w:rFonts w:ascii="Times New Roman" w:hAnsi="Times New Roman" w:cs="Times New Roman"/>
          <w:i/>
          <w:sz w:val="24"/>
          <w:szCs w:val="24"/>
        </w:rPr>
        <w:t>Информация подготовлена по м</w:t>
      </w:r>
      <w:r w:rsidR="008051B3" w:rsidRPr="004224B4">
        <w:rPr>
          <w:rFonts w:ascii="Times New Roman" w:hAnsi="Times New Roman" w:cs="Times New Roman"/>
          <w:i/>
          <w:sz w:val="24"/>
          <w:szCs w:val="24"/>
        </w:rPr>
        <w:t>атериал</w:t>
      </w:r>
      <w:r w:rsidRPr="004224B4">
        <w:rPr>
          <w:rFonts w:ascii="Times New Roman" w:hAnsi="Times New Roman" w:cs="Times New Roman"/>
          <w:i/>
          <w:sz w:val="24"/>
          <w:szCs w:val="24"/>
        </w:rPr>
        <w:t>ам</w:t>
      </w:r>
      <w:r w:rsidR="008051B3" w:rsidRPr="004224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5D6E" w:rsidRPr="004224B4">
        <w:rPr>
          <w:rFonts w:ascii="Times New Roman" w:hAnsi="Times New Roman" w:cs="Times New Roman"/>
          <w:i/>
          <w:sz w:val="24"/>
          <w:szCs w:val="24"/>
        </w:rPr>
        <w:t>учреждени</w:t>
      </w:r>
      <w:r w:rsidRPr="004224B4">
        <w:rPr>
          <w:rFonts w:ascii="Times New Roman" w:hAnsi="Times New Roman" w:cs="Times New Roman"/>
          <w:i/>
          <w:sz w:val="24"/>
          <w:szCs w:val="24"/>
        </w:rPr>
        <w:t xml:space="preserve">я </w:t>
      </w:r>
      <w:r w:rsidR="00E45D6E" w:rsidRPr="004224B4">
        <w:rPr>
          <w:rFonts w:ascii="Times New Roman" w:hAnsi="Times New Roman" w:cs="Times New Roman"/>
          <w:i/>
          <w:sz w:val="24"/>
          <w:szCs w:val="24"/>
        </w:rPr>
        <w:t>«Гомельский областной клинический кожно-венерологический диспансер»</w:t>
      </w:r>
    </w:p>
    <w:sectPr w:rsidR="00E45D6E" w:rsidRPr="004224B4" w:rsidSect="00DC5781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E4D60"/>
    <w:multiLevelType w:val="hybridMultilevel"/>
    <w:tmpl w:val="675EE62C"/>
    <w:lvl w:ilvl="0" w:tplc="9BF0CA1E">
      <w:start w:val="1"/>
      <w:numFmt w:val="bullet"/>
      <w:lvlText w:val="-"/>
      <w:lvlJc w:val="left"/>
      <w:pPr>
        <w:ind w:left="14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6534BD7"/>
    <w:multiLevelType w:val="hybridMultilevel"/>
    <w:tmpl w:val="6986D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E33BC8"/>
    <w:multiLevelType w:val="hybridMultilevel"/>
    <w:tmpl w:val="57A6E6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16A4D42"/>
    <w:multiLevelType w:val="hybridMultilevel"/>
    <w:tmpl w:val="5170B6E2"/>
    <w:lvl w:ilvl="0" w:tplc="9BF0CA1E">
      <w:start w:val="1"/>
      <w:numFmt w:val="bullet"/>
      <w:lvlText w:val="-"/>
      <w:lvlJc w:val="left"/>
      <w:pPr>
        <w:ind w:left="14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9151C"/>
    <w:multiLevelType w:val="hybridMultilevel"/>
    <w:tmpl w:val="04AC9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7F0"/>
    <w:rsid w:val="00022DC9"/>
    <w:rsid w:val="00033ECB"/>
    <w:rsid w:val="00050399"/>
    <w:rsid w:val="00180C83"/>
    <w:rsid w:val="001F1980"/>
    <w:rsid w:val="002E2F1D"/>
    <w:rsid w:val="003150B7"/>
    <w:rsid w:val="003717F0"/>
    <w:rsid w:val="00386444"/>
    <w:rsid w:val="003C55AE"/>
    <w:rsid w:val="0041298E"/>
    <w:rsid w:val="004224B4"/>
    <w:rsid w:val="00500B45"/>
    <w:rsid w:val="005638A6"/>
    <w:rsid w:val="005877A3"/>
    <w:rsid w:val="005D1F11"/>
    <w:rsid w:val="007421CF"/>
    <w:rsid w:val="007F3375"/>
    <w:rsid w:val="007F75AD"/>
    <w:rsid w:val="008051B3"/>
    <w:rsid w:val="009D792F"/>
    <w:rsid w:val="00A167FD"/>
    <w:rsid w:val="00A3459D"/>
    <w:rsid w:val="00B00A29"/>
    <w:rsid w:val="00C10E36"/>
    <w:rsid w:val="00DC5781"/>
    <w:rsid w:val="00DD5AE7"/>
    <w:rsid w:val="00E45D6E"/>
    <w:rsid w:val="00F75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20A4A-18B0-45D9-AE66-EF13C899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5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5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0B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051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</dc:creator>
  <cp:keywords/>
  <dc:description/>
  <cp:lastModifiedBy>Пользователь</cp:lastModifiedBy>
  <cp:revision>18</cp:revision>
  <dcterms:created xsi:type="dcterms:W3CDTF">2017-01-30T06:04:00Z</dcterms:created>
  <dcterms:modified xsi:type="dcterms:W3CDTF">2019-02-11T07:35:00Z</dcterms:modified>
</cp:coreProperties>
</file>