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B9" w:rsidRPr="00AF7625" w:rsidRDefault="00AF15B9" w:rsidP="00AF15B9">
      <w:pPr>
        <w:shd w:val="clear" w:color="auto" w:fill="F8F8F8"/>
        <w:spacing w:after="248" w:line="240" w:lineRule="auto"/>
        <w:rPr>
          <w:rFonts w:ascii="Arial" w:eastAsia="Times New Roman" w:hAnsi="Arial" w:cs="Arial"/>
          <w:b/>
          <w:color w:val="242424"/>
          <w:sz w:val="35"/>
          <w:szCs w:val="35"/>
          <w:lang w:eastAsia="ru-RU"/>
        </w:rPr>
      </w:pPr>
      <w:r w:rsidRPr="00AF7625">
        <w:rPr>
          <w:rFonts w:ascii="Arial" w:eastAsia="Times New Roman" w:hAnsi="Arial" w:cs="Arial"/>
          <w:b/>
          <w:color w:val="242424"/>
          <w:sz w:val="35"/>
          <w:szCs w:val="35"/>
          <w:lang w:eastAsia="ru-RU"/>
        </w:rPr>
        <w:t>Вакцинация против столбняка</w:t>
      </w:r>
    </w:p>
    <w:p w:rsidR="00AF15B9" w:rsidRPr="00AF15B9" w:rsidRDefault="00AF15B9" w:rsidP="00AF7625">
      <w:pPr>
        <w:shd w:val="clear" w:color="auto" w:fill="F8F8F8"/>
        <w:spacing w:after="248" w:line="240" w:lineRule="auto"/>
        <w:ind w:firstLine="708"/>
        <w:jc w:val="both"/>
        <w:rPr>
          <w:rFonts w:ascii="Arial" w:eastAsia="Times New Roman" w:hAnsi="Arial" w:cs="Arial"/>
          <w:color w:val="242424"/>
          <w:sz w:val="35"/>
          <w:szCs w:val="35"/>
          <w:lang w:eastAsia="ru-RU"/>
        </w:rPr>
      </w:pPr>
      <w:r w:rsidRPr="00AF15B9">
        <w:rPr>
          <w:rFonts w:ascii="Arial" w:eastAsia="Times New Roman" w:hAnsi="Arial" w:cs="Arial"/>
          <w:color w:val="242424"/>
          <w:sz w:val="35"/>
          <w:szCs w:val="35"/>
          <w:lang w:eastAsia="ru-RU"/>
        </w:rPr>
        <w:t>Возбудитель инфекции — грамположительная палочка, которая в непривычных для себя условиях во внешней среде образует споры. Они нечувствительны к холоду, выдерживают воздействие высокой температуры в течение трёх часов и могут сохраняться в почве до 100 лет. После перенесения столбняка иммунитет к нему не сохраняется — заразиться можно повторно.</w:t>
      </w:r>
    </w:p>
    <w:p w:rsidR="00AF15B9" w:rsidRPr="00AF15B9" w:rsidRDefault="00AF15B9" w:rsidP="00AF7625">
      <w:pPr>
        <w:shd w:val="clear" w:color="auto" w:fill="F8F8F8"/>
        <w:spacing w:after="248" w:line="240" w:lineRule="auto"/>
        <w:ind w:firstLine="708"/>
        <w:jc w:val="both"/>
        <w:rPr>
          <w:rFonts w:ascii="Arial" w:eastAsia="Times New Roman" w:hAnsi="Arial" w:cs="Arial"/>
          <w:color w:val="242424"/>
          <w:sz w:val="35"/>
          <w:szCs w:val="35"/>
          <w:lang w:eastAsia="ru-RU"/>
        </w:rPr>
      </w:pPr>
      <w:r w:rsidRPr="00AF15B9">
        <w:rPr>
          <w:rFonts w:ascii="Arial" w:eastAsia="Times New Roman" w:hAnsi="Arial" w:cs="Arial"/>
          <w:color w:val="242424"/>
          <w:sz w:val="35"/>
          <w:szCs w:val="35"/>
          <w:lang w:eastAsia="ru-RU"/>
        </w:rPr>
        <w:t>Болезнь поражает нервную систему, вызывая судороги и спазмы мускулатуры.</w:t>
      </w:r>
    </w:p>
    <w:p w:rsidR="00AF15B9" w:rsidRPr="00AF15B9" w:rsidRDefault="00AF15B9" w:rsidP="00AF7625">
      <w:pPr>
        <w:shd w:val="clear" w:color="auto" w:fill="F8F8F8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35"/>
          <w:szCs w:val="35"/>
          <w:lang w:eastAsia="ru-RU"/>
        </w:rPr>
      </w:pPr>
      <w:r w:rsidRPr="00AF15B9">
        <w:rPr>
          <w:rFonts w:ascii="Arial" w:eastAsia="Times New Roman" w:hAnsi="Arial" w:cs="Arial"/>
          <w:b/>
          <w:bCs/>
          <w:color w:val="242424"/>
          <w:sz w:val="35"/>
          <w:lang w:eastAsia="ru-RU"/>
        </w:rPr>
        <w:t>Смертность от столбняка даже в наше время достигает 95% у детей, и от 16 до 80% - у взрослых.</w:t>
      </w:r>
    </w:p>
    <w:p w:rsidR="00AF15B9" w:rsidRPr="00AF15B9" w:rsidRDefault="00AF15B9" w:rsidP="00AF7625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35"/>
          <w:szCs w:val="35"/>
          <w:lang w:eastAsia="ru-RU"/>
        </w:rPr>
      </w:pPr>
      <w:hyperlink r:id="rId5" w:history="1">
        <w:r w:rsidRPr="00AF15B9">
          <w:rPr>
            <w:rFonts w:ascii="Arial" w:eastAsia="Times New Roman" w:hAnsi="Arial" w:cs="Arial"/>
            <w:b/>
            <w:bCs/>
            <w:color w:val="1D85B3"/>
            <w:sz w:val="35"/>
            <w:u w:val="single"/>
            <w:lang w:eastAsia="ru-RU"/>
          </w:rPr>
          <w:t>Столбняк</w:t>
        </w:r>
      </w:hyperlink>
      <w:r w:rsidRPr="00AF15B9">
        <w:rPr>
          <w:rFonts w:ascii="Arial" w:eastAsia="Times New Roman" w:hAnsi="Arial" w:cs="Arial"/>
          <w:color w:val="242424"/>
          <w:sz w:val="35"/>
          <w:szCs w:val="35"/>
          <w:lang w:eastAsia="ru-RU"/>
        </w:rPr>
        <w:t> тяжело поддаётся лечению, поэтому единственный оптимальный способ избавления от заболевания — </w:t>
      </w:r>
      <w:r w:rsidRPr="00AF15B9">
        <w:rPr>
          <w:rFonts w:ascii="Arial" w:eastAsia="Times New Roman" w:hAnsi="Arial" w:cs="Arial"/>
          <w:b/>
          <w:bCs/>
          <w:color w:val="242424"/>
          <w:sz w:val="35"/>
          <w:lang w:eastAsia="ru-RU"/>
        </w:rPr>
        <w:t>вакцинация.</w:t>
      </w:r>
    </w:p>
    <w:p w:rsidR="00AF15B9" w:rsidRPr="00AF15B9" w:rsidRDefault="00AF15B9" w:rsidP="00AF7625">
      <w:pPr>
        <w:shd w:val="clear" w:color="auto" w:fill="F8F8F8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35"/>
          <w:szCs w:val="35"/>
          <w:lang w:eastAsia="ru-RU"/>
        </w:rPr>
      </w:pPr>
      <w:r w:rsidRPr="00AF15B9">
        <w:rPr>
          <w:rFonts w:ascii="Arial" w:eastAsia="Times New Roman" w:hAnsi="Arial" w:cs="Arial"/>
          <w:color w:val="242424"/>
          <w:sz w:val="35"/>
          <w:szCs w:val="35"/>
          <w:lang w:eastAsia="ru-RU"/>
        </w:rPr>
        <w:t>Прививать людей начинают в три месяца после рождения. До 16–17 лет человек получает полный курс инъекций от столбняка. Вакцина обычно комплексная и дополнительно включает защиту от коклюша и дифтерии. Начиная от 17-летнего возраста, прививку от столбняка делают каждые 10 лет. </w:t>
      </w:r>
      <w:r w:rsidRPr="00AF15B9">
        <w:rPr>
          <w:rFonts w:ascii="Arial" w:eastAsia="Times New Roman" w:hAnsi="Arial" w:cs="Arial"/>
          <w:b/>
          <w:bCs/>
          <w:color w:val="242424"/>
          <w:sz w:val="35"/>
          <w:lang w:eastAsia="ru-RU"/>
        </w:rPr>
        <w:t>То есть иммунитет после вакцинации сохраняется в течение 10 лет.</w:t>
      </w:r>
      <w:r w:rsidRPr="00AF15B9">
        <w:rPr>
          <w:rFonts w:ascii="Arial" w:eastAsia="Times New Roman" w:hAnsi="Arial" w:cs="Arial"/>
          <w:color w:val="242424"/>
          <w:sz w:val="35"/>
          <w:szCs w:val="35"/>
          <w:lang w:eastAsia="ru-RU"/>
        </w:rPr>
        <w:t> И если раньше были рекомендации по ограничению прививочного возраста (до 66 лет) — то сейчас его нет. Это связано с широким распространением столбняка в природе.</w:t>
      </w:r>
    </w:p>
    <w:p w:rsidR="00AF7625" w:rsidRDefault="00AF15B9" w:rsidP="00AF7625">
      <w:pPr>
        <w:shd w:val="clear" w:color="auto" w:fill="F8F8F8"/>
        <w:spacing w:after="248" w:line="240" w:lineRule="auto"/>
        <w:ind w:firstLine="708"/>
        <w:jc w:val="both"/>
        <w:rPr>
          <w:rFonts w:ascii="Arial" w:eastAsia="Times New Roman" w:hAnsi="Arial" w:cs="Arial"/>
          <w:color w:val="242424"/>
          <w:sz w:val="35"/>
          <w:szCs w:val="35"/>
          <w:lang w:eastAsia="ru-RU"/>
        </w:rPr>
      </w:pPr>
      <w:r w:rsidRPr="00AF15B9">
        <w:rPr>
          <w:rFonts w:ascii="Arial" w:eastAsia="Times New Roman" w:hAnsi="Arial" w:cs="Arial"/>
          <w:color w:val="242424"/>
          <w:sz w:val="35"/>
          <w:szCs w:val="35"/>
          <w:lang w:eastAsia="ru-RU"/>
        </w:rPr>
        <w:t>Плановая вакцинация проводится регулярно каждое десятилетие. Но при нарушении порядка иммунизации против столбняка или при возникновении экстренных ситуаций, возможно, внеочередное введение вакцины.</w:t>
      </w:r>
    </w:p>
    <w:p w:rsidR="00AF15B9" w:rsidRPr="00AF15B9" w:rsidRDefault="00AF15B9" w:rsidP="00AF7625">
      <w:pPr>
        <w:shd w:val="clear" w:color="auto" w:fill="F8F8F8"/>
        <w:spacing w:after="248" w:line="240" w:lineRule="auto"/>
        <w:ind w:firstLine="708"/>
        <w:jc w:val="both"/>
        <w:rPr>
          <w:rFonts w:ascii="Arial" w:eastAsia="Times New Roman" w:hAnsi="Arial" w:cs="Arial"/>
          <w:color w:val="242424"/>
          <w:sz w:val="35"/>
          <w:szCs w:val="35"/>
          <w:lang w:eastAsia="ru-RU"/>
        </w:rPr>
      </w:pPr>
      <w:r w:rsidRPr="00AF15B9">
        <w:rPr>
          <w:rFonts w:ascii="Arial" w:eastAsia="Times New Roman" w:hAnsi="Arial" w:cs="Arial"/>
          <w:color w:val="242424"/>
          <w:sz w:val="35"/>
          <w:szCs w:val="35"/>
          <w:lang w:eastAsia="ru-RU"/>
        </w:rPr>
        <w:t>Когда вакцинируют по экстренным показаниям:</w:t>
      </w:r>
    </w:p>
    <w:p w:rsidR="00AF15B9" w:rsidRPr="00AF15B9" w:rsidRDefault="00AF15B9" w:rsidP="00AF7625">
      <w:pPr>
        <w:numPr>
          <w:ilvl w:val="0"/>
          <w:numId w:val="1"/>
        </w:numPr>
        <w:shd w:val="clear" w:color="auto" w:fill="F8F8F8"/>
        <w:spacing w:after="248" w:line="240" w:lineRule="auto"/>
        <w:ind w:left="0"/>
        <w:jc w:val="both"/>
        <w:rPr>
          <w:rFonts w:ascii="Arial" w:eastAsia="Times New Roman" w:hAnsi="Arial" w:cs="Arial"/>
          <w:color w:val="242424"/>
          <w:sz w:val="35"/>
          <w:szCs w:val="35"/>
          <w:lang w:eastAsia="ru-RU"/>
        </w:rPr>
      </w:pPr>
      <w:r w:rsidRPr="00AF15B9">
        <w:rPr>
          <w:rFonts w:ascii="Arial" w:eastAsia="Times New Roman" w:hAnsi="Arial" w:cs="Arial"/>
          <w:color w:val="242424"/>
          <w:sz w:val="35"/>
          <w:szCs w:val="35"/>
          <w:lang w:eastAsia="ru-RU"/>
        </w:rPr>
        <w:lastRenderedPageBreak/>
        <w:t>при нарушении целостности кожных покровов: появление ран на коже и слизистых, при травмах, обморожениях и ожогах;</w:t>
      </w:r>
    </w:p>
    <w:p w:rsidR="00AF15B9" w:rsidRPr="00AF15B9" w:rsidRDefault="00AF15B9" w:rsidP="00AF7625">
      <w:pPr>
        <w:numPr>
          <w:ilvl w:val="0"/>
          <w:numId w:val="1"/>
        </w:numPr>
        <w:shd w:val="clear" w:color="auto" w:fill="F8F8F8"/>
        <w:spacing w:after="248" w:line="240" w:lineRule="auto"/>
        <w:ind w:left="0"/>
        <w:jc w:val="both"/>
        <w:rPr>
          <w:rFonts w:ascii="Arial" w:eastAsia="Times New Roman" w:hAnsi="Arial" w:cs="Arial"/>
          <w:color w:val="242424"/>
          <w:sz w:val="35"/>
          <w:szCs w:val="35"/>
          <w:lang w:eastAsia="ru-RU"/>
        </w:rPr>
      </w:pPr>
      <w:r w:rsidRPr="00AF15B9">
        <w:rPr>
          <w:rFonts w:ascii="Arial" w:eastAsia="Times New Roman" w:hAnsi="Arial" w:cs="Arial"/>
          <w:color w:val="242424"/>
          <w:sz w:val="35"/>
          <w:szCs w:val="35"/>
          <w:lang w:eastAsia="ru-RU"/>
        </w:rPr>
        <w:t>перед проведением операций в случае отсутствия данных о наличии прививок от столбняка;</w:t>
      </w:r>
    </w:p>
    <w:p w:rsidR="00AF15B9" w:rsidRPr="00AF15B9" w:rsidRDefault="00AF15B9" w:rsidP="00AF7625">
      <w:pPr>
        <w:numPr>
          <w:ilvl w:val="0"/>
          <w:numId w:val="1"/>
        </w:numPr>
        <w:shd w:val="clear" w:color="auto" w:fill="F8F8F8"/>
        <w:spacing w:after="248" w:line="240" w:lineRule="auto"/>
        <w:ind w:left="0"/>
        <w:jc w:val="both"/>
        <w:rPr>
          <w:rFonts w:ascii="Arial" w:eastAsia="Times New Roman" w:hAnsi="Arial" w:cs="Arial"/>
          <w:color w:val="242424"/>
          <w:sz w:val="35"/>
          <w:szCs w:val="35"/>
          <w:lang w:eastAsia="ru-RU"/>
        </w:rPr>
      </w:pPr>
      <w:r w:rsidRPr="00AF15B9">
        <w:rPr>
          <w:rFonts w:ascii="Arial" w:eastAsia="Times New Roman" w:hAnsi="Arial" w:cs="Arial"/>
          <w:color w:val="242424"/>
          <w:sz w:val="35"/>
          <w:szCs w:val="35"/>
          <w:lang w:eastAsia="ru-RU"/>
        </w:rPr>
        <w:t>обязательно вакцинируют взрослого человека после укуса животного;</w:t>
      </w:r>
    </w:p>
    <w:p w:rsidR="00AF15B9" w:rsidRPr="00AF15B9" w:rsidRDefault="00AF15B9" w:rsidP="00AF7625">
      <w:pPr>
        <w:numPr>
          <w:ilvl w:val="0"/>
          <w:numId w:val="1"/>
        </w:numPr>
        <w:shd w:val="clear" w:color="auto" w:fill="F8F8F8"/>
        <w:spacing w:after="248" w:line="240" w:lineRule="auto"/>
        <w:ind w:left="0"/>
        <w:jc w:val="both"/>
        <w:rPr>
          <w:rFonts w:ascii="Arial" w:eastAsia="Times New Roman" w:hAnsi="Arial" w:cs="Arial"/>
          <w:color w:val="242424"/>
          <w:sz w:val="35"/>
          <w:szCs w:val="35"/>
          <w:lang w:eastAsia="ru-RU"/>
        </w:rPr>
      </w:pPr>
      <w:r w:rsidRPr="00AF15B9">
        <w:rPr>
          <w:rFonts w:ascii="Arial" w:eastAsia="Times New Roman" w:hAnsi="Arial" w:cs="Arial"/>
          <w:color w:val="242424"/>
          <w:sz w:val="35"/>
          <w:szCs w:val="35"/>
          <w:lang w:eastAsia="ru-RU"/>
        </w:rPr>
        <w:t>при развитии длительно незаживающих ран, гнойных поражений тканей.</w:t>
      </w:r>
    </w:p>
    <w:p w:rsidR="00AF15B9" w:rsidRPr="00AF15B9" w:rsidRDefault="00AF15B9" w:rsidP="00AF7625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35"/>
          <w:szCs w:val="35"/>
          <w:lang w:eastAsia="ru-RU"/>
        </w:rPr>
      </w:pPr>
      <w:r w:rsidRPr="00AF15B9">
        <w:rPr>
          <w:rFonts w:ascii="Arial" w:eastAsia="Times New Roman" w:hAnsi="Arial" w:cs="Arial"/>
          <w:b/>
          <w:bCs/>
          <w:color w:val="242424"/>
          <w:sz w:val="35"/>
          <w:lang w:eastAsia="ru-RU"/>
        </w:rPr>
        <w:t>Виды вакцин от столбняка</w:t>
      </w:r>
    </w:p>
    <w:p w:rsidR="00AF15B9" w:rsidRPr="00AF15B9" w:rsidRDefault="00AF15B9" w:rsidP="00AF7625">
      <w:pPr>
        <w:shd w:val="clear" w:color="auto" w:fill="F8F8F8"/>
        <w:spacing w:after="248" w:line="240" w:lineRule="auto"/>
        <w:jc w:val="both"/>
        <w:rPr>
          <w:rFonts w:ascii="Arial" w:eastAsia="Times New Roman" w:hAnsi="Arial" w:cs="Arial"/>
          <w:color w:val="242424"/>
          <w:sz w:val="35"/>
          <w:szCs w:val="35"/>
          <w:lang w:eastAsia="ru-RU"/>
        </w:rPr>
      </w:pPr>
      <w:r w:rsidRPr="00AF15B9">
        <w:rPr>
          <w:rFonts w:ascii="Arial" w:eastAsia="Times New Roman" w:hAnsi="Arial" w:cs="Arial"/>
          <w:color w:val="242424"/>
          <w:sz w:val="35"/>
          <w:szCs w:val="35"/>
          <w:lang w:eastAsia="ru-RU"/>
        </w:rPr>
        <w:t>Когда проводят плановые прививки взрослым, используют вакцины с уменьшенным содержанием анатоксина против столбняка. Прививочная доза составляет 0,5 мл, которая включает 10 единиц столбнячного анатоксина. Для взрослых используют одно- и двухкомпонентные вакцины от столбняка с уменьшенным содержанием анатоксина от данной инфекции.</w:t>
      </w:r>
    </w:p>
    <w:p w:rsidR="00AF15B9" w:rsidRPr="00AF15B9" w:rsidRDefault="00AF15B9" w:rsidP="00AF7625">
      <w:pPr>
        <w:numPr>
          <w:ilvl w:val="0"/>
          <w:numId w:val="3"/>
        </w:numPr>
        <w:shd w:val="clear" w:color="auto" w:fill="F8F8F8"/>
        <w:spacing w:after="248" w:line="240" w:lineRule="auto"/>
        <w:ind w:left="1117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AF15B9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АДС-М — препарат, который содержит в одном миллилитре по 10 единиц дифтерийного и столбнячного анатоксинов.</w:t>
      </w:r>
    </w:p>
    <w:p w:rsidR="00AF15B9" w:rsidRPr="00AF15B9" w:rsidRDefault="00AF15B9" w:rsidP="00AF7625">
      <w:pPr>
        <w:numPr>
          <w:ilvl w:val="0"/>
          <w:numId w:val="3"/>
        </w:numPr>
        <w:shd w:val="clear" w:color="auto" w:fill="F8F8F8"/>
        <w:spacing w:after="248" w:line="240" w:lineRule="auto"/>
        <w:ind w:left="1117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AF15B9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АС — это противостолбнячный препарат, который чаще используется в экстренных ситуациях.</w:t>
      </w:r>
    </w:p>
    <w:p w:rsidR="00AF15B9" w:rsidRPr="00AF15B9" w:rsidRDefault="00AF15B9" w:rsidP="00AF7625">
      <w:pPr>
        <w:shd w:val="clear" w:color="auto" w:fill="F8F8F8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35"/>
          <w:szCs w:val="35"/>
          <w:lang w:eastAsia="ru-RU"/>
        </w:rPr>
      </w:pPr>
      <w:r w:rsidRPr="00AF15B9">
        <w:rPr>
          <w:rFonts w:ascii="Arial" w:eastAsia="Times New Roman" w:hAnsi="Arial" w:cs="Arial"/>
          <w:b/>
          <w:bCs/>
          <w:color w:val="242424"/>
          <w:sz w:val="35"/>
          <w:lang w:eastAsia="ru-RU"/>
        </w:rPr>
        <w:t>Прививка от столбняка взрослым</w:t>
      </w:r>
      <w:r w:rsidRPr="00AF15B9">
        <w:rPr>
          <w:rFonts w:ascii="Arial" w:eastAsia="Times New Roman" w:hAnsi="Arial" w:cs="Arial"/>
          <w:color w:val="242424"/>
          <w:sz w:val="35"/>
          <w:szCs w:val="35"/>
          <w:lang w:eastAsia="ru-RU"/>
        </w:rPr>
        <w:t xml:space="preserve">— </w:t>
      </w:r>
      <w:proofErr w:type="gramStart"/>
      <w:r w:rsidRPr="00AF15B9">
        <w:rPr>
          <w:rFonts w:ascii="Arial" w:eastAsia="Times New Roman" w:hAnsi="Arial" w:cs="Arial"/>
          <w:color w:val="242424"/>
          <w:sz w:val="35"/>
          <w:szCs w:val="35"/>
          <w:lang w:eastAsia="ru-RU"/>
        </w:rPr>
        <w:t>эт</w:t>
      </w:r>
      <w:proofErr w:type="gramEnd"/>
      <w:r w:rsidRPr="00AF15B9">
        <w:rPr>
          <w:rFonts w:ascii="Arial" w:eastAsia="Times New Roman" w:hAnsi="Arial" w:cs="Arial"/>
          <w:color w:val="242424"/>
          <w:sz w:val="35"/>
          <w:szCs w:val="35"/>
          <w:lang w:eastAsia="ru-RU"/>
        </w:rPr>
        <w:t>о такая же необходимая помощь иммунитету, как и применение многих вакцин в детском возрасте. </w:t>
      </w:r>
      <w:r w:rsidRPr="00AF15B9">
        <w:rPr>
          <w:rFonts w:ascii="Arial" w:eastAsia="Times New Roman" w:hAnsi="Arial" w:cs="Arial"/>
          <w:b/>
          <w:bCs/>
          <w:color w:val="242424"/>
          <w:sz w:val="35"/>
          <w:lang w:eastAsia="ru-RU"/>
        </w:rPr>
        <w:t>Регулярная плановая вакцинация помогает справиться не только с болезнью, но и снижает вероятность её распространения!</w:t>
      </w:r>
    </w:p>
    <w:p w:rsidR="00F669F5" w:rsidRDefault="00F669F5"/>
    <w:sectPr w:rsidR="00F669F5" w:rsidSect="00F66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47E8"/>
    <w:multiLevelType w:val="multilevel"/>
    <w:tmpl w:val="9EB63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F4974"/>
    <w:multiLevelType w:val="multilevel"/>
    <w:tmpl w:val="F42E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C1370F"/>
    <w:multiLevelType w:val="multilevel"/>
    <w:tmpl w:val="03F6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1B4B6B"/>
    <w:multiLevelType w:val="multilevel"/>
    <w:tmpl w:val="39D6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8412F6"/>
    <w:multiLevelType w:val="multilevel"/>
    <w:tmpl w:val="1394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690396"/>
    <w:multiLevelType w:val="multilevel"/>
    <w:tmpl w:val="5C6A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274BB7"/>
    <w:multiLevelType w:val="multilevel"/>
    <w:tmpl w:val="D598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F15B9"/>
    <w:rsid w:val="00002403"/>
    <w:rsid w:val="0000252B"/>
    <w:rsid w:val="0000437A"/>
    <w:rsid w:val="000044CB"/>
    <w:rsid w:val="000064E3"/>
    <w:rsid w:val="0000684C"/>
    <w:rsid w:val="000121D4"/>
    <w:rsid w:val="00013017"/>
    <w:rsid w:val="00015541"/>
    <w:rsid w:val="000160E7"/>
    <w:rsid w:val="000209FB"/>
    <w:rsid w:val="00023914"/>
    <w:rsid w:val="00024374"/>
    <w:rsid w:val="00024589"/>
    <w:rsid w:val="00033F74"/>
    <w:rsid w:val="000365AE"/>
    <w:rsid w:val="00037F55"/>
    <w:rsid w:val="0004278F"/>
    <w:rsid w:val="00045007"/>
    <w:rsid w:val="00045EBF"/>
    <w:rsid w:val="00050BA3"/>
    <w:rsid w:val="00053A39"/>
    <w:rsid w:val="00057C96"/>
    <w:rsid w:val="000600D8"/>
    <w:rsid w:val="000610BA"/>
    <w:rsid w:val="000639C5"/>
    <w:rsid w:val="00063C50"/>
    <w:rsid w:val="00072E0E"/>
    <w:rsid w:val="000757C6"/>
    <w:rsid w:val="00075DB7"/>
    <w:rsid w:val="00077D89"/>
    <w:rsid w:val="0008427C"/>
    <w:rsid w:val="00085F59"/>
    <w:rsid w:val="00086430"/>
    <w:rsid w:val="000909DB"/>
    <w:rsid w:val="00090B0A"/>
    <w:rsid w:val="00091D62"/>
    <w:rsid w:val="00094454"/>
    <w:rsid w:val="000965CA"/>
    <w:rsid w:val="000A14D1"/>
    <w:rsid w:val="000A2CF2"/>
    <w:rsid w:val="000A2D3F"/>
    <w:rsid w:val="000A30B9"/>
    <w:rsid w:val="000A3CC6"/>
    <w:rsid w:val="000A46E5"/>
    <w:rsid w:val="000A517A"/>
    <w:rsid w:val="000A691D"/>
    <w:rsid w:val="000A6B48"/>
    <w:rsid w:val="000A78CB"/>
    <w:rsid w:val="000B1772"/>
    <w:rsid w:val="000B2E3C"/>
    <w:rsid w:val="000B40B6"/>
    <w:rsid w:val="000B7F6F"/>
    <w:rsid w:val="000C0EBE"/>
    <w:rsid w:val="000C273E"/>
    <w:rsid w:val="000C3DC6"/>
    <w:rsid w:val="000C544F"/>
    <w:rsid w:val="000C6BC4"/>
    <w:rsid w:val="000C6F06"/>
    <w:rsid w:val="000D27CB"/>
    <w:rsid w:val="000D4970"/>
    <w:rsid w:val="000D4B93"/>
    <w:rsid w:val="000D6920"/>
    <w:rsid w:val="000D6A85"/>
    <w:rsid w:val="000D6EE3"/>
    <w:rsid w:val="000D7267"/>
    <w:rsid w:val="000D7BC3"/>
    <w:rsid w:val="000E3738"/>
    <w:rsid w:val="000F4F75"/>
    <w:rsid w:val="000F5C55"/>
    <w:rsid w:val="000F5D6F"/>
    <w:rsid w:val="000F7B9B"/>
    <w:rsid w:val="0010010B"/>
    <w:rsid w:val="00101392"/>
    <w:rsid w:val="001024A1"/>
    <w:rsid w:val="0010256D"/>
    <w:rsid w:val="00102D69"/>
    <w:rsid w:val="00103449"/>
    <w:rsid w:val="00103AC3"/>
    <w:rsid w:val="00104AF6"/>
    <w:rsid w:val="001111E9"/>
    <w:rsid w:val="00111903"/>
    <w:rsid w:val="001123F4"/>
    <w:rsid w:val="001131D7"/>
    <w:rsid w:val="00113534"/>
    <w:rsid w:val="001156DA"/>
    <w:rsid w:val="00115A79"/>
    <w:rsid w:val="001201D6"/>
    <w:rsid w:val="0012168C"/>
    <w:rsid w:val="00121AAB"/>
    <w:rsid w:val="001235A0"/>
    <w:rsid w:val="00123B30"/>
    <w:rsid w:val="00123BA5"/>
    <w:rsid w:val="00125AF6"/>
    <w:rsid w:val="0013008D"/>
    <w:rsid w:val="00130121"/>
    <w:rsid w:val="0013033F"/>
    <w:rsid w:val="001308A8"/>
    <w:rsid w:val="00132030"/>
    <w:rsid w:val="001358A8"/>
    <w:rsid w:val="00135947"/>
    <w:rsid w:val="001368D2"/>
    <w:rsid w:val="001377BF"/>
    <w:rsid w:val="00141236"/>
    <w:rsid w:val="00142736"/>
    <w:rsid w:val="00143083"/>
    <w:rsid w:val="0014706D"/>
    <w:rsid w:val="0014782F"/>
    <w:rsid w:val="00150B64"/>
    <w:rsid w:val="00151FA6"/>
    <w:rsid w:val="0015241B"/>
    <w:rsid w:val="00152E68"/>
    <w:rsid w:val="00152E99"/>
    <w:rsid w:val="00153897"/>
    <w:rsid w:val="00153CE4"/>
    <w:rsid w:val="00154351"/>
    <w:rsid w:val="00154399"/>
    <w:rsid w:val="00154DFE"/>
    <w:rsid w:val="00157929"/>
    <w:rsid w:val="00160937"/>
    <w:rsid w:val="001629E1"/>
    <w:rsid w:val="001635A6"/>
    <w:rsid w:val="00164562"/>
    <w:rsid w:val="001647E4"/>
    <w:rsid w:val="001667EC"/>
    <w:rsid w:val="001675B7"/>
    <w:rsid w:val="00170D01"/>
    <w:rsid w:val="001740C9"/>
    <w:rsid w:val="00174D2C"/>
    <w:rsid w:val="00175BB0"/>
    <w:rsid w:val="00177964"/>
    <w:rsid w:val="0018005B"/>
    <w:rsid w:val="0018052C"/>
    <w:rsid w:val="00180FC5"/>
    <w:rsid w:val="00184141"/>
    <w:rsid w:val="00187E4C"/>
    <w:rsid w:val="00190126"/>
    <w:rsid w:val="00191F72"/>
    <w:rsid w:val="001926BB"/>
    <w:rsid w:val="001964AF"/>
    <w:rsid w:val="001A17B9"/>
    <w:rsid w:val="001A2BE3"/>
    <w:rsid w:val="001A38F1"/>
    <w:rsid w:val="001A4FF8"/>
    <w:rsid w:val="001A6E77"/>
    <w:rsid w:val="001B0261"/>
    <w:rsid w:val="001B208F"/>
    <w:rsid w:val="001B3028"/>
    <w:rsid w:val="001B3FED"/>
    <w:rsid w:val="001B5004"/>
    <w:rsid w:val="001B5936"/>
    <w:rsid w:val="001B6B76"/>
    <w:rsid w:val="001B735C"/>
    <w:rsid w:val="001C5D03"/>
    <w:rsid w:val="001C698D"/>
    <w:rsid w:val="001C6FC1"/>
    <w:rsid w:val="001C7C21"/>
    <w:rsid w:val="001D02B7"/>
    <w:rsid w:val="001D4471"/>
    <w:rsid w:val="001D705D"/>
    <w:rsid w:val="001D76EF"/>
    <w:rsid w:val="001E2CD8"/>
    <w:rsid w:val="001E46AE"/>
    <w:rsid w:val="001E51DD"/>
    <w:rsid w:val="001E5BA8"/>
    <w:rsid w:val="001E6E8B"/>
    <w:rsid w:val="001E7132"/>
    <w:rsid w:val="001E7CBC"/>
    <w:rsid w:val="001F2438"/>
    <w:rsid w:val="001F310E"/>
    <w:rsid w:val="001F6A63"/>
    <w:rsid w:val="001F6D05"/>
    <w:rsid w:val="001F6DBE"/>
    <w:rsid w:val="001F7934"/>
    <w:rsid w:val="00200CAC"/>
    <w:rsid w:val="00201EB2"/>
    <w:rsid w:val="002020E9"/>
    <w:rsid w:val="002022A7"/>
    <w:rsid w:val="0020383F"/>
    <w:rsid w:val="00206251"/>
    <w:rsid w:val="002072EE"/>
    <w:rsid w:val="00207B80"/>
    <w:rsid w:val="00207D90"/>
    <w:rsid w:val="0021367E"/>
    <w:rsid w:val="002147AA"/>
    <w:rsid w:val="002161BB"/>
    <w:rsid w:val="002163FC"/>
    <w:rsid w:val="00217457"/>
    <w:rsid w:val="002204BA"/>
    <w:rsid w:val="00226A28"/>
    <w:rsid w:val="002273A8"/>
    <w:rsid w:val="00227E73"/>
    <w:rsid w:val="0023422D"/>
    <w:rsid w:val="00234252"/>
    <w:rsid w:val="002348A8"/>
    <w:rsid w:val="0023730E"/>
    <w:rsid w:val="002416CB"/>
    <w:rsid w:val="00241D79"/>
    <w:rsid w:val="00242804"/>
    <w:rsid w:val="00243393"/>
    <w:rsid w:val="00245DDC"/>
    <w:rsid w:val="0024640B"/>
    <w:rsid w:val="00247C9E"/>
    <w:rsid w:val="00247EEF"/>
    <w:rsid w:val="00253A41"/>
    <w:rsid w:val="00254248"/>
    <w:rsid w:val="0025568D"/>
    <w:rsid w:val="00255A40"/>
    <w:rsid w:val="00256B88"/>
    <w:rsid w:val="0026009D"/>
    <w:rsid w:val="002630A6"/>
    <w:rsid w:val="002633CC"/>
    <w:rsid w:val="00263819"/>
    <w:rsid w:val="002657A8"/>
    <w:rsid w:val="0026650B"/>
    <w:rsid w:val="00267E0A"/>
    <w:rsid w:val="002716B2"/>
    <w:rsid w:val="002718A1"/>
    <w:rsid w:val="00272103"/>
    <w:rsid w:val="002739DD"/>
    <w:rsid w:val="0027487F"/>
    <w:rsid w:val="002754FE"/>
    <w:rsid w:val="00275835"/>
    <w:rsid w:val="002758A1"/>
    <w:rsid w:val="0027613E"/>
    <w:rsid w:val="00276922"/>
    <w:rsid w:val="00276D53"/>
    <w:rsid w:val="0028111A"/>
    <w:rsid w:val="002824CB"/>
    <w:rsid w:val="00283FB1"/>
    <w:rsid w:val="00285415"/>
    <w:rsid w:val="0028665C"/>
    <w:rsid w:val="00286C9E"/>
    <w:rsid w:val="00286F68"/>
    <w:rsid w:val="002870B0"/>
    <w:rsid w:val="002874BD"/>
    <w:rsid w:val="002877EB"/>
    <w:rsid w:val="002909CA"/>
    <w:rsid w:val="00290F01"/>
    <w:rsid w:val="00293673"/>
    <w:rsid w:val="002951C4"/>
    <w:rsid w:val="00296064"/>
    <w:rsid w:val="0029652E"/>
    <w:rsid w:val="00297C52"/>
    <w:rsid w:val="002B0D22"/>
    <w:rsid w:val="002B1E8C"/>
    <w:rsid w:val="002B1FC3"/>
    <w:rsid w:val="002B2628"/>
    <w:rsid w:val="002B4026"/>
    <w:rsid w:val="002C40F5"/>
    <w:rsid w:val="002C4B07"/>
    <w:rsid w:val="002C5355"/>
    <w:rsid w:val="002C7DD2"/>
    <w:rsid w:val="002D01F2"/>
    <w:rsid w:val="002D1FA9"/>
    <w:rsid w:val="002D613A"/>
    <w:rsid w:val="002E11FF"/>
    <w:rsid w:val="002E13D3"/>
    <w:rsid w:val="002E164C"/>
    <w:rsid w:val="002E63A5"/>
    <w:rsid w:val="002E65E5"/>
    <w:rsid w:val="002E692C"/>
    <w:rsid w:val="002F0092"/>
    <w:rsid w:val="002F0F54"/>
    <w:rsid w:val="002F2B55"/>
    <w:rsid w:val="002F2E64"/>
    <w:rsid w:val="002F67CD"/>
    <w:rsid w:val="00300CA4"/>
    <w:rsid w:val="003013A2"/>
    <w:rsid w:val="003020B7"/>
    <w:rsid w:val="00304A9E"/>
    <w:rsid w:val="0030680E"/>
    <w:rsid w:val="00306DEB"/>
    <w:rsid w:val="003110F0"/>
    <w:rsid w:val="00312856"/>
    <w:rsid w:val="00314FE0"/>
    <w:rsid w:val="00316EF6"/>
    <w:rsid w:val="003203BA"/>
    <w:rsid w:val="00320A4F"/>
    <w:rsid w:val="003261B3"/>
    <w:rsid w:val="003262CA"/>
    <w:rsid w:val="003271BF"/>
    <w:rsid w:val="003308AA"/>
    <w:rsid w:val="003308C5"/>
    <w:rsid w:val="00336C8B"/>
    <w:rsid w:val="00336FA4"/>
    <w:rsid w:val="0034141D"/>
    <w:rsid w:val="00342758"/>
    <w:rsid w:val="003447B3"/>
    <w:rsid w:val="00346B6D"/>
    <w:rsid w:val="00351470"/>
    <w:rsid w:val="00357814"/>
    <w:rsid w:val="003615EA"/>
    <w:rsid w:val="00361676"/>
    <w:rsid w:val="00364320"/>
    <w:rsid w:val="00364973"/>
    <w:rsid w:val="00366A0D"/>
    <w:rsid w:val="003705F9"/>
    <w:rsid w:val="003755BE"/>
    <w:rsid w:val="00385205"/>
    <w:rsid w:val="003877CC"/>
    <w:rsid w:val="00390BAA"/>
    <w:rsid w:val="003916F1"/>
    <w:rsid w:val="00395FD5"/>
    <w:rsid w:val="00397223"/>
    <w:rsid w:val="00397EC4"/>
    <w:rsid w:val="003A495D"/>
    <w:rsid w:val="003A5D96"/>
    <w:rsid w:val="003A789D"/>
    <w:rsid w:val="003B3569"/>
    <w:rsid w:val="003B7136"/>
    <w:rsid w:val="003B7860"/>
    <w:rsid w:val="003B7B58"/>
    <w:rsid w:val="003C3154"/>
    <w:rsid w:val="003C375E"/>
    <w:rsid w:val="003C7833"/>
    <w:rsid w:val="003D1078"/>
    <w:rsid w:val="003D5078"/>
    <w:rsid w:val="003D5694"/>
    <w:rsid w:val="003D5ACF"/>
    <w:rsid w:val="003D5C1E"/>
    <w:rsid w:val="003D67C7"/>
    <w:rsid w:val="003E15E9"/>
    <w:rsid w:val="003E2517"/>
    <w:rsid w:val="003E2AF4"/>
    <w:rsid w:val="003E4EE8"/>
    <w:rsid w:val="003F08BC"/>
    <w:rsid w:val="003F28E4"/>
    <w:rsid w:val="003F3D0A"/>
    <w:rsid w:val="003F56D1"/>
    <w:rsid w:val="003F69A4"/>
    <w:rsid w:val="00400674"/>
    <w:rsid w:val="00401730"/>
    <w:rsid w:val="00401BF1"/>
    <w:rsid w:val="00403286"/>
    <w:rsid w:val="00404499"/>
    <w:rsid w:val="00404708"/>
    <w:rsid w:val="004052A7"/>
    <w:rsid w:val="0040561B"/>
    <w:rsid w:val="0040699F"/>
    <w:rsid w:val="00406E13"/>
    <w:rsid w:val="00407E95"/>
    <w:rsid w:val="004206F1"/>
    <w:rsid w:val="00420B80"/>
    <w:rsid w:val="00422E7A"/>
    <w:rsid w:val="004239D2"/>
    <w:rsid w:val="00426E92"/>
    <w:rsid w:val="00433684"/>
    <w:rsid w:val="00441B32"/>
    <w:rsid w:val="00444145"/>
    <w:rsid w:val="00444554"/>
    <w:rsid w:val="00446688"/>
    <w:rsid w:val="00446C02"/>
    <w:rsid w:val="00447970"/>
    <w:rsid w:val="004514EF"/>
    <w:rsid w:val="00454F2E"/>
    <w:rsid w:val="004557AF"/>
    <w:rsid w:val="00457454"/>
    <w:rsid w:val="00457806"/>
    <w:rsid w:val="004610DF"/>
    <w:rsid w:val="00461FB4"/>
    <w:rsid w:val="00462C1D"/>
    <w:rsid w:val="00464F73"/>
    <w:rsid w:val="0046696D"/>
    <w:rsid w:val="00470BF7"/>
    <w:rsid w:val="00471736"/>
    <w:rsid w:val="00477B92"/>
    <w:rsid w:val="00481A26"/>
    <w:rsid w:val="00481FE1"/>
    <w:rsid w:val="00483EB7"/>
    <w:rsid w:val="00486286"/>
    <w:rsid w:val="004917B0"/>
    <w:rsid w:val="00493EC9"/>
    <w:rsid w:val="00496711"/>
    <w:rsid w:val="004A2015"/>
    <w:rsid w:val="004A5A23"/>
    <w:rsid w:val="004A5E51"/>
    <w:rsid w:val="004A6502"/>
    <w:rsid w:val="004B6EE1"/>
    <w:rsid w:val="004B72C4"/>
    <w:rsid w:val="004B73DF"/>
    <w:rsid w:val="004C0400"/>
    <w:rsid w:val="004C2117"/>
    <w:rsid w:val="004C7ECE"/>
    <w:rsid w:val="004D2A51"/>
    <w:rsid w:val="004D40D9"/>
    <w:rsid w:val="004D69E3"/>
    <w:rsid w:val="004D6C72"/>
    <w:rsid w:val="004E03A9"/>
    <w:rsid w:val="004E160F"/>
    <w:rsid w:val="004E6AB6"/>
    <w:rsid w:val="004E76D7"/>
    <w:rsid w:val="004F3730"/>
    <w:rsid w:val="004F4D80"/>
    <w:rsid w:val="004F4DC9"/>
    <w:rsid w:val="005013A4"/>
    <w:rsid w:val="00503760"/>
    <w:rsid w:val="005057A2"/>
    <w:rsid w:val="005058EA"/>
    <w:rsid w:val="00506853"/>
    <w:rsid w:val="005073DC"/>
    <w:rsid w:val="0050750C"/>
    <w:rsid w:val="00513477"/>
    <w:rsid w:val="0051437A"/>
    <w:rsid w:val="005151EE"/>
    <w:rsid w:val="00516983"/>
    <w:rsid w:val="005170D9"/>
    <w:rsid w:val="005213EB"/>
    <w:rsid w:val="00524703"/>
    <w:rsid w:val="00525146"/>
    <w:rsid w:val="00525AD9"/>
    <w:rsid w:val="005279B8"/>
    <w:rsid w:val="00530267"/>
    <w:rsid w:val="00531494"/>
    <w:rsid w:val="005320AD"/>
    <w:rsid w:val="00537D80"/>
    <w:rsid w:val="00540CB1"/>
    <w:rsid w:val="00541E04"/>
    <w:rsid w:val="0054385A"/>
    <w:rsid w:val="0054489C"/>
    <w:rsid w:val="0054525B"/>
    <w:rsid w:val="005521FA"/>
    <w:rsid w:val="00557B67"/>
    <w:rsid w:val="00561F3E"/>
    <w:rsid w:val="00563059"/>
    <w:rsid w:val="0056603F"/>
    <w:rsid w:val="00566B1C"/>
    <w:rsid w:val="00567DD0"/>
    <w:rsid w:val="00573D40"/>
    <w:rsid w:val="00575389"/>
    <w:rsid w:val="00580912"/>
    <w:rsid w:val="00580A8D"/>
    <w:rsid w:val="005819D0"/>
    <w:rsid w:val="00583FCF"/>
    <w:rsid w:val="00585C21"/>
    <w:rsid w:val="00585F9D"/>
    <w:rsid w:val="00586358"/>
    <w:rsid w:val="0058637C"/>
    <w:rsid w:val="00590A7F"/>
    <w:rsid w:val="005933A7"/>
    <w:rsid w:val="0059534E"/>
    <w:rsid w:val="00596BD7"/>
    <w:rsid w:val="005A5245"/>
    <w:rsid w:val="005A592A"/>
    <w:rsid w:val="005A5E9A"/>
    <w:rsid w:val="005B2887"/>
    <w:rsid w:val="005B3D3A"/>
    <w:rsid w:val="005B4061"/>
    <w:rsid w:val="005B73D1"/>
    <w:rsid w:val="005C4548"/>
    <w:rsid w:val="005C71D6"/>
    <w:rsid w:val="005C7F30"/>
    <w:rsid w:val="005D49F7"/>
    <w:rsid w:val="005D6ACA"/>
    <w:rsid w:val="005E3FE7"/>
    <w:rsid w:val="005E54CE"/>
    <w:rsid w:val="005E5DB0"/>
    <w:rsid w:val="005E6E6B"/>
    <w:rsid w:val="005E700E"/>
    <w:rsid w:val="005F2959"/>
    <w:rsid w:val="005F4B50"/>
    <w:rsid w:val="00601344"/>
    <w:rsid w:val="006023B4"/>
    <w:rsid w:val="006036F5"/>
    <w:rsid w:val="00604471"/>
    <w:rsid w:val="0060450C"/>
    <w:rsid w:val="00607255"/>
    <w:rsid w:val="00610C53"/>
    <w:rsid w:val="00610F98"/>
    <w:rsid w:val="006113A6"/>
    <w:rsid w:val="00612841"/>
    <w:rsid w:val="0061381A"/>
    <w:rsid w:val="006142A7"/>
    <w:rsid w:val="006154A6"/>
    <w:rsid w:val="00616D02"/>
    <w:rsid w:val="00621E0B"/>
    <w:rsid w:val="006233F5"/>
    <w:rsid w:val="00623401"/>
    <w:rsid w:val="006242B1"/>
    <w:rsid w:val="00630452"/>
    <w:rsid w:val="0063198C"/>
    <w:rsid w:val="00636952"/>
    <w:rsid w:val="00637174"/>
    <w:rsid w:val="00637592"/>
    <w:rsid w:val="0064099A"/>
    <w:rsid w:val="006416F0"/>
    <w:rsid w:val="00642F09"/>
    <w:rsid w:val="00644BB6"/>
    <w:rsid w:val="00645370"/>
    <w:rsid w:val="00647689"/>
    <w:rsid w:val="006513DD"/>
    <w:rsid w:val="00651C33"/>
    <w:rsid w:val="00654911"/>
    <w:rsid w:val="00654AE3"/>
    <w:rsid w:val="0066159D"/>
    <w:rsid w:val="0066215F"/>
    <w:rsid w:val="00663E1B"/>
    <w:rsid w:val="00663F08"/>
    <w:rsid w:val="0066464C"/>
    <w:rsid w:val="00665FDF"/>
    <w:rsid w:val="00667F0F"/>
    <w:rsid w:val="00673634"/>
    <w:rsid w:val="00674532"/>
    <w:rsid w:val="00674994"/>
    <w:rsid w:val="00675961"/>
    <w:rsid w:val="00677661"/>
    <w:rsid w:val="0068005B"/>
    <w:rsid w:val="00680A45"/>
    <w:rsid w:val="00681843"/>
    <w:rsid w:val="006822A5"/>
    <w:rsid w:val="00683032"/>
    <w:rsid w:val="00684722"/>
    <w:rsid w:val="00684CE7"/>
    <w:rsid w:val="00684D34"/>
    <w:rsid w:val="00684EE4"/>
    <w:rsid w:val="00686DA9"/>
    <w:rsid w:val="00691F20"/>
    <w:rsid w:val="00695873"/>
    <w:rsid w:val="006A1921"/>
    <w:rsid w:val="006A26B0"/>
    <w:rsid w:val="006A4555"/>
    <w:rsid w:val="006A59E5"/>
    <w:rsid w:val="006A74E3"/>
    <w:rsid w:val="006B094A"/>
    <w:rsid w:val="006B15CC"/>
    <w:rsid w:val="006B1D81"/>
    <w:rsid w:val="006B34E8"/>
    <w:rsid w:val="006B3589"/>
    <w:rsid w:val="006B57F6"/>
    <w:rsid w:val="006C0685"/>
    <w:rsid w:val="006C3474"/>
    <w:rsid w:val="006C58AF"/>
    <w:rsid w:val="006C6EEE"/>
    <w:rsid w:val="006D13D5"/>
    <w:rsid w:val="006D216F"/>
    <w:rsid w:val="006D4D86"/>
    <w:rsid w:val="006E05AD"/>
    <w:rsid w:val="006E1881"/>
    <w:rsid w:val="006E3107"/>
    <w:rsid w:val="006E3B03"/>
    <w:rsid w:val="006E7CA8"/>
    <w:rsid w:val="006F2BD5"/>
    <w:rsid w:val="006F4D75"/>
    <w:rsid w:val="006F5BC6"/>
    <w:rsid w:val="006F624B"/>
    <w:rsid w:val="00703F11"/>
    <w:rsid w:val="0070688D"/>
    <w:rsid w:val="00717282"/>
    <w:rsid w:val="007200EA"/>
    <w:rsid w:val="00720E84"/>
    <w:rsid w:val="007249B8"/>
    <w:rsid w:val="00726A23"/>
    <w:rsid w:val="00734ECB"/>
    <w:rsid w:val="00735738"/>
    <w:rsid w:val="00736044"/>
    <w:rsid w:val="00737EED"/>
    <w:rsid w:val="00740720"/>
    <w:rsid w:val="00744BC9"/>
    <w:rsid w:val="00744CCD"/>
    <w:rsid w:val="007461AE"/>
    <w:rsid w:val="007471EE"/>
    <w:rsid w:val="00750936"/>
    <w:rsid w:val="00757DEE"/>
    <w:rsid w:val="00762104"/>
    <w:rsid w:val="0076410E"/>
    <w:rsid w:val="00764EAB"/>
    <w:rsid w:val="00765507"/>
    <w:rsid w:val="00766E59"/>
    <w:rsid w:val="00771DAF"/>
    <w:rsid w:val="0077251D"/>
    <w:rsid w:val="007766F5"/>
    <w:rsid w:val="00781B92"/>
    <w:rsid w:val="0078270E"/>
    <w:rsid w:val="00782728"/>
    <w:rsid w:val="0078404A"/>
    <w:rsid w:val="007878BD"/>
    <w:rsid w:val="00787B65"/>
    <w:rsid w:val="00787EB6"/>
    <w:rsid w:val="00790EB2"/>
    <w:rsid w:val="00791077"/>
    <w:rsid w:val="007916F6"/>
    <w:rsid w:val="00793237"/>
    <w:rsid w:val="00794581"/>
    <w:rsid w:val="00797E5E"/>
    <w:rsid w:val="007A0DD1"/>
    <w:rsid w:val="007A383F"/>
    <w:rsid w:val="007A4047"/>
    <w:rsid w:val="007A7AE6"/>
    <w:rsid w:val="007B142E"/>
    <w:rsid w:val="007B2159"/>
    <w:rsid w:val="007B52D0"/>
    <w:rsid w:val="007B6F37"/>
    <w:rsid w:val="007C3A24"/>
    <w:rsid w:val="007C6828"/>
    <w:rsid w:val="007C69EF"/>
    <w:rsid w:val="007C7214"/>
    <w:rsid w:val="007D2613"/>
    <w:rsid w:val="007D41E1"/>
    <w:rsid w:val="007D523D"/>
    <w:rsid w:val="007E027E"/>
    <w:rsid w:val="007E2345"/>
    <w:rsid w:val="007E2C9D"/>
    <w:rsid w:val="007E3E6E"/>
    <w:rsid w:val="007E3E82"/>
    <w:rsid w:val="007E406B"/>
    <w:rsid w:val="007E5991"/>
    <w:rsid w:val="007E5A7C"/>
    <w:rsid w:val="007E670A"/>
    <w:rsid w:val="007E6CCC"/>
    <w:rsid w:val="007E7019"/>
    <w:rsid w:val="007F00CB"/>
    <w:rsid w:val="007F01EF"/>
    <w:rsid w:val="007F380B"/>
    <w:rsid w:val="007F395E"/>
    <w:rsid w:val="007F7665"/>
    <w:rsid w:val="00801CB2"/>
    <w:rsid w:val="00804CCD"/>
    <w:rsid w:val="00805C5C"/>
    <w:rsid w:val="00806B27"/>
    <w:rsid w:val="008071EC"/>
    <w:rsid w:val="00813676"/>
    <w:rsid w:val="00815C25"/>
    <w:rsid w:val="00816031"/>
    <w:rsid w:val="00821C93"/>
    <w:rsid w:val="00822E35"/>
    <w:rsid w:val="00823F2E"/>
    <w:rsid w:val="008248D0"/>
    <w:rsid w:val="00826B62"/>
    <w:rsid w:val="00827242"/>
    <w:rsid w:val="00830CAB"/>
    <w:rsid w:val="00831CCD"/>
    <w:rsid w:val="008320E6"/>
    <w:rsid w:val="008326AE"/>
    <w:rsid w:val="00835DE6"/>
    <w:rsid w:val="00837971"/>
    <w:rsid w:val="00841391"/>
    <w:rsid w:val="00841AA6"/>
    <w:rsid w:val="008433CD"/>
    <w:rsid w:val="008440EA"/>
    <w:rsid w:val="00850B1B"/>
    <w:rsid w:val="008550EE"/>
    <w:rsid w:val="008574DF"/>
    <w:rsid w:val="00860405"/>
    <w:rsid w:val="00861176"/>
    <w:rsid w:val="0086117F"/>
    <w:rsid w:val="00862C6D"/>
    <w:rsid w:val="00863531"/>
    <w:rsid w:val="008657BA"/>
    <w:rsid w:val="008657FB"/>
    <w:rsid w:val="00865F5A"/>
    <w:rsid w:val="00870DE9"/>
    <w:rsid w:val="00873E81"/>
    <w:rsid w:val="00875297"/>
    <w:rsid w:val="008817EF"/>
    <w:rsid w:val="008832E0"/>
    <w:rsid w:val="0088542B"/>
    <w:rsid w:val="00887F02"/>
    <w:rsid w:val="008966C5"/>
    <w:rsid w:val="0089743F"/>
    <w:rsid w:val="008A4CE7"/>
    <w:rsid w:val="008A4F4C"/>
    <w:rsid w:val="008A60B1"/>
    <w:rsid w:val="008A7AC1"/>
    <w:rsid w:val="008A7BD7"/>
    <w:rsid w:val="008B04F0"/>
    <w:rsid w:val="008B105C"/>
    <w:rsid w:val="008B3C5C"/>
    <w:rsid w:val="008B3D9C"/>
    <w:rsid w:val="008B49A7"/>
    <w:rsid w:val="008B5BB3"/>
    <w:rsid w:val="008B7C1D"/>
    <w:rsid w:val="008C1A2A"/>
    <w:rsid w:val="008C2213"/>
    <w:rsid w:val="008C3A41"/>
    <w:rsid w:val="008C6886"/>
    <w:rsid w:val="008C6A69"/>
    <w:rsid w:val="008D0594"/>
    <w:rsid w:val="008D3A86"/>
    <w:rsid w:val="008D3F68"/>
    <w:rsid w:val="008D4BEB"/>
    <w:rsid w:val="008D6CF5"/>
    <w:rsid w:val="008D74E2"/>
    <w:rsid w:val="008E2173"/>
    <w:rsid w:val="008E421A"/>
    <w:rsid w:val="008E46D4"/>
    <w:rsid w:val="008E529B"/>
    <w:rsid w:val="008E5DF4"/>
    <w:rsid w:val="008E6A42"/>
    <w:rsid w:val="008E7502"/>
    <w:rsid w:val="008F0381"/>
    <w:rsid w:val="008F0876"/>
    <w:rsid w:val="008F0C68"/>
    <w:rsid w:val="008F1BFE"/>
    <w:rsid w:val="008F24BD"/>
    <w:rsid w:val="008F2E88"/>
    <w:rsid w:val="008F3FEB"/>
    <w:rsid w:val="008F422D"/>
    <w:rsid w:val="009042BD"/>
    <w:rsid w:val="0091334E"/>
    <w:rsid w:val="009135B4"/>
    <w:rsid w:val="0091548B"/>
    <w:rsid w:val="009158FB"/>
    <w:rsid w:val="00915C2D"/>
    <w:rsid w:val="00915C7A"/>
    <w:rsid w:val="00921BDB"/>
    <w:rsid w:val="00921ED8"/>
    <w:rsid w:val="0092289D"/>
    <w:rsid w:val="00922F9D"/>
    <w:rsid w:val="009249E1"/>
    <w:rsid w:val="009263DB"/>
    <w:rsid w:val="00927918"/>
    <w:rsid w:val="00930024"/>
    <w:rsid w:val="009310C2"/>
    <w:rsid w:val="0093378E"/>
    <w:rsid w:val="00940D53"/>
    <w:rsid w:val="00942A54"/>
    <w:rsid w:val="0094325A"/>
    <w:rsid w:val="00945A76"/>
    <w:rsid w:val="0095083A"/>
    <w:rsid w:val="0095162C"/>
    <w:rsid w:val="00951B90"/>
    <w:rsid w:val="009604A5"/>
    <w:rsid w:val="00961A3D"/>
    <w:rsid w:val="00963114"/>
    <w:rsid w:val="0096416C"/>
    <w:rsid w:val="009677D4"/>
    <w:rsid w:val="0097407A"/>
    <w:rsid w:val="00976BC8"/>
    <w:rsid w:val="009773BF"/>
    <w:rsid w:val="0098084D"/>
    <w:rsid w:val="0098432E"/>
    <w:rsid w:val="009844E8"/>
    <w:rsid w:val="009863B2"/>
    <w:rsid w:val="00987543"/>
    <w:rsid w:val="009875A1"/>
    <w:rsid w:val="00990302"/>
    <w:rsid w:val="00990A0D"/>
    <w:rsid w:val="009919F6"/>
    <w:rsid w:val="00995777"/>
    <w:rsid w:val="009A0BCF"/>
    <w:rsid w:val="009A4511"/>
    <w:rsid w:val="009A6334"/>
    <w:rsid w:val="009A7090"/>
    <w:rsid w:val="009B039E"/>
    <w:rsid w:val="009B1CBB"/>
    <w:rsid w:val="009B1FB8"/>
    <w:rsid w:val="009B38E2"/>
    <w:rsid w:val="009B707B"/>
    <w:rsid w:val="009C05CD"/>
    <w:rsid w:val="009C0C00"/>
    <w:rsid w:val="009C20AE"/>
    <w:rsid w:val="009C37DC"/>
    <w:rsid w:val="009C5AB1"/>
    <w:rsid w:val="009C6538"/>
    <w:rsid w:val="009C6C86"/>
    <w:rsid w:val="009C78FE"/>
    <w:rsid w:val="009C7953"/>
    <w:rsid w:val="009D16FD"/>
    <w:rsid w:val="009D3376"/>
    <w:rsid w:val="009D3757"/>
    <w:rsid w:val="009D4DBC"/>
    <w:rsid w:val="009D59FC"/>
    <w:rsid w:val="009D5B2E"/>
    <w:rsid w:val="009D7200"/>
    <w:rsid w:val="009E216B"/>
    <w:rsid w:val="009E2DD4"/>
    <w:rsid w:val="009E3423"/>
    <w:rsid w:val="009E7BD7"/>
    <w:rsid w:val="009F473E"/>
    <w:rsid w:val="009F691C"/>
    <w:rsid w:val="00A01876"/>
    <w:rsid w:val="00A050D1"/>
    <w:rsid w:val="00A056B7"/>
    <w:rsid w:val="00A0696F"/>
    <w:rsid w:val="00A10149"/>
    <w:rsid w:val="00A109E6"/>
    <w:rsid w:val="00A10F9F"/>
    <w:rsid w:val="00A11EEE"/>
    <w:rsid w:val="00A122DB"/>
    <w:rsid w:val="00A12AE2"/>
    <w:rsid w:val="00A14566"/>
    <w:rsid w:val="00A14E93"/>
    <w:rsid w:val="00A206E3"/>
    <w:rsid w:val="00A22ED8"/>
    <w:rsid w:val="00A256D8"/>
    <w:rsid w:val="00A324F0"/>
    <w:rsid w:val="00A32A27"/>
    <w:rsid w:val="00A34239"/>
    <w:rsid w:val="00A4101D"/>
    <w:rsid w:val="00A41E16"/>
    <w:rsid w:val="00A42A34"/>
    <w:rsid w:val="00A455BD"/>
    <w:rsid w:val="00A472FD"/>
    <w:rsid w:val="00A52B09"/>
    <w:rsid w:val="00A5389F"/>
    <w:rsid w:val="00A5602F"/>
    <w:rsid w:val="00A562A7"/>
    <w:rsid w:val="00A57414"/>
    <w:rsid w:val="00A6005F"/>
    <w:rsid w:val="00A6604C"/>
    <w:rsid w:val="00A67B70"/>
    <w:rsid w:val="00A71DAD"/>
    <w:rsid w:val="00A727AF"/>
    <w:rsid w:val="00A736CC"/>
    <w:rsid w:val="00A76DA9"/>
    <w:rsid w:val="00A7742C"/>
    <w:rsid w:val="00A77539"/>
    <w:rsid w:val="00A80304"/>
    <w:rsid w:val="00A813B4"/>
    <w:rsid w:val="00A81685"/>
    <w:rsid w:val="00A9027A"/>
    <w:rsid w:val="00A913ED"/>
    <w:rsid w:val="00A91505"/>
    <w:rsid w:val="00A91D2B"/>
    <w:rsid w:val="00A92B4F"/>
    <w:rsid w:val="00A934E1"/>
    <w:rsid w:val="00A95591"/>
    <w:rsid w:val="00A95C0B"/>
    <w:rsid w:val="00A96FE3"/>
    <w:rsid w:val="00AA089D"/>
    <w:rsid w:val="00AA1380"/>
    <w:rsid w:val="00AA36C5"/>
    <w:rsid w:val="00AA3C26"/>
    <w:rsid w:val="00AA3DCC"/>
    <w:rsid w:val="00AA3F63"/>
    <w:rsid w:val="00AA3FF8"/>
    <w:rsid w:val="00AA45ED"/>
    <w:rsid w:val="00AB012A"/>
    <w:rsid w:val="00AB3733"/>
    <w:rsid w:val="00AB5EB0"/>
    <w:rsid w:val="00AB69ED"/>
    <w:rsid w:val="00AC2FF4"/>
    <w:rsid w:val="00AC58BC"/>
    <w:rsid w:val="00AD1398"/>
    <w:rsid w:val="00AD29A2"/>
    <w:rsid w:val="00AD63B7"/>
    <w:rsid w:val="00AE13ED"/>
    <w:rsid w:val="00AE39C7"/>
    <w:rsid w:val="00AE6180"/>
    <w:rsid w:val="00AE7B10"/>
    <w:rsid w:val="00AE7DE4"/>
    <w:rsid w:val="00AF15B9"/>
    <w:rsid w:val="00AF4A82"/>
    <w:rsid w:val="00AF6221"/>
    <w:rsid w:val="00AF7625"/>
    <w:rsid w:val="00B00447"/>
    <w:rsid w:val="00B02E3B"/>
    <w:rsid w:val="00B05118"/>
    <w:rsid w:val="00B05226"/>
    <w:rsid w:val="00B07013"/>
    <w:rsid w:val="00B07480"/>
    <w:rsid w:val="00B07ABE"/>
    <w:rsid w:val="00B16B2C"/>
    <w:rsid w:val="00B239C3"/>
    <w:rsid w:val="00B24CF4"/>
    <w:rsid w:val="00B24F81"/>
    <w:rsid w:val="00B25F3D"/>
    <w:rsid w:val="00B268AA"/>
    <w:rsid w:val="00B27341"/>
    <w:rsid w:val="00B342BA"/>
    <w:rsid w:val="00B35C99"/>
    <w:rsid w:val="00B4054D"/>
    <w:rsid w:val="00B40844"/>
    <w:rsid w:val="00B416D8"/>
    <w:rsid w:val="00B422E4"/>
    <w:rsid w:val="00B43AE0"/>
    <w:rsid w:val="00B517A8"/>
    <w:rsid w:val="00B52C1E"/>
    <w:rsid w:val="00B538C8"/>
    <w:rsid w:val="00B56585"/>
    <w:rsid w:val="00B57A48"/>
    <w:rsid w:val="00B57B2F"/>
    <w:rsid w:val="00B60EFB"/>
    <w:rsid w:val="00B624F3"/>
    <w:rsid w:val="00B7203E"/>
    <w:rsid w:val="00B736E2"/>
    <w:rsid w:val="00B778E5"/>
    <w:rsid w:val="00B8042E"/>
    <w:rsid w:val="00B8050D"/>
    <w:rsid w:val="00B80B29"/>
    <w:rsid w:val="00B83921"/>
    <w:rsid w:val="00B84D5C"/>
    <w:rsid w:val="00B9307E"/>
    <w:rsid w:val="00B931CB"/>
    <w:rsid w:val="00B94D9E"/>
    <w:rsid w:val="00B9790D"/>
    <w:rsid w:val="00BA074B"/>
    <w:rsid w:val="00BA3214"/>
    <w:rsid w:val="00BA44ED"/>
    <w:rsid w:val="00BA5DD7"/>
    <w:rsid w:val="00BA6B09"/>
    <w:rsid w:val="00BA6DA4"/>
    <w:rsid w:val="00BA6F69"/>
    <w:rsid w:val="00BB7781"/>
    <w:rsid w:val="00BC007E"/>
    <w:rsid w:val="00BC19D6"/>
    <w:rsid w:val="00BD0551"/>
    <w:rsid w:val="00BD271A"/>
    <w:rsid w:val="00BE0A5D"/>
    <w:rsid w:val="00BE154C"/>
    <w:rsid w:val="00BE310F"/>
    <w:rsid w:val="00BE31EE"/>
    <w:rsid w:val="00BE31FE"/>
    <w:rsid w:val="00BE32FA"/>
    <w:rsid w:val="00BE46A2"/>
    <w:rsid w:val="00BF3995"/>
    <w:rsid w:val="00C000B3"/>
    <w:rsid w:val="00C00B60"/>
    <w:rsid w:val="00C028FB"/>
    <w:rsid w:val="00C0374E"/>
    <w:rsid w:val="00C07959"/>
    <w:rsid w:val="00C108DE"/>
    <w:rsid w:val="00C10FFF"/>
    <w:rsid w:val="00C15742"/>
    <w:rsid w:val="00C2035B"/>
    <w:rsid w:val="00C218B6"/>
    <w:rsid w:val="00C25EB2"/>
    <w:rsid w:val="00C31D85"/>
    <w:rsid w:val="00C32038"/>
    <w:rsid w:val="00C3430C"/>
    <w:rsid w:val="00C35853"/>
    <w:rsid w:val="00C41D15"/>
    <w:rsid w:val="00C43168"/>
    <w:rsid w:val="00C43D9F"/>
    <w:rsid w:val="00C47799"/>
    <w:rsid w:val="00C57C8F"/>
    <w:rsid w:val="00C60446"/>
    <w:rsid w:val="00C61699"/>
    <w:rsid w:val="00C65204"/>
    <w:rsid w:val="00C678FC"/>
    <w:rsid w:val="00C71E45"/>
    <w:rsid w:val="00C731C9"/>
    <w:rsid w:val="00C735CA"/>
    <w:rsid w:val="00C740AC"/>
    <w:rsid w:val="00C76D8C"/>
    <w:rsid w:val="00C8118A"/>
    <w:rsid w:val="00C81A2F"/>
    <w:rsid w:val="00C82434"/>
    <w:rsid w:val="00C8247F"/>
    <w:rsid w:val="00C85983"/>
    <w:rsid w:val="00C879E4"/>
    <w:rsid w:val="00C92929"/>
    <w:rsid w:val="00C92DBC"/>
    <w:rsid w:val="00C94EAA"/>
    <w:rsid w:val="00C97C17"/>
    <w:rsid w:val="00CA00F3"/>
    <w:rsid w:val="00CA0A6F"/>
    <w:rsid w:val="00CA1508"/>
    <w:rsid w:val="00CA1703"/>
    <w:rsid w:val="00CA519B"/>
    <w:rsid w:val="00CA54F4"/>
    <w:rsid w:val="00CA6C4A"/>
    <w:rsid w:val="00CB40BB"/>
    <w:rsid w:val="00CB64A1"/>
    <w:rsid w:val="00CB7F27"/>
    <w:rsid w:val="00CC5712"/>
    <w:rsid w:val="00CC588C"/>
    <w:rsid w:val="00CC7DF3"/>
    <w:rsid w:val="00CC7EDB"/>
    <w:rsid w:val="00CD0CBA"/>
    <w:rsid w:val="00CD2462"/>
    <w:rsid w:val="00CD2D0C"/>
    <w:rsid w:val="00CD4345"/>
    <w:rsid w:val="00CD4C64"/>
    <w:rsid w:val="00CD5017"/>
    <w:rsid w:val="00CE4E67"/>
    <w:rsid w:val="00CE70AB"/>
    <w:rsid w:val="00CE7D05"/>
    <w:rsid w:val="00CE7D90"/>
    <w:rsid w:val="00CF511A"/>
    <w:rsid w:val="00CF585F"/>
    <w:rsid w:val="00D021B1"/>
    <w:rsid w:val="00D0338E"/>
    <w:rsid w:val="00D0726E"/>
    <w:rsid w:val="00D13392"/>
    <w:rsid w:val="00D13432"/>
    <w:rsid w:val="00D16016"/>
    <w:rsid w:val="00D207BD"/>
    <w:rsid w:val="00D20D32"/>
    <w:rsid w:val="00D210CB"/>
    <w:rsid w:val="00D21747"/>
    <w:rsid w:val="00D23350"/>
    <w:rsid w:val="00D23D1F"/>
    <w:rsid w:val="00D2463C"/>
    <w:rsid w:val="00D304DB"/>
    <w:rsid w:val="00D3143D"/>
    <w:rsid w:val="00D322FD"/>
    <w:rsid w:val="00D33BDC"/>
    <w:rsid w:val="00D3481F"/>
    <w:rsid w:val="00D36B4F"/>
    <w:rsid w:val="00D4000F"/>
    <w:rsid w:val="00D435B5"/>
    <w:rsid w:val="00D43A93"/>
    <w:rsid w:val="00D43C2E"/>
    <w:rsid w:val="00D46F3F"/>
    <w:rsid w:val="00D50A64"/>
    <w:rsid w:val="00D5221F"/>
    <w:rsid w:val="00D538AD"/>
    <w:rsid w:val="00D54939"/>
    <w:rsid w:val="00D557AB"/>
    <w:rsid w:val="00D60386"/>
    <w:rsid w:val="00D620BF"/>
    <w:rsid w:val="00D649B6"/>
    <w:rsid w:val="00D6522E"/>
    <w:rsid w:val="00D7059A"/>
    <w:rsid w:val="00D70766"/>
    <w:rsid w:val="00D74AC1"/>
    <w:rsid w:val="00D7599B"/>
    <w:rsid w:val="00D776AD"/>
    <w:rsid w:val="00D77B09"/>
    <w:rsid w:val="00D800F5"/>
    <w:rsid w:val="00D81C90"/>
    <w:rsid w:val="00D85D90"/>
    <w:rsid w:val="00D86A3F"/>
    <w:rsid w:val="00D9010E"/>
    <w:rsid w:val="00D9112F"/>
    <w:rsid w:val="00D947C0"/>
    <w:rsid w:val="00D9683E"/>
    <w:rsid w:val="00D96A55"/>
    <w:rsid w:val="00D96CE3"/>
    <w:rsid w:val="00DA1348"/>
    <w:rsid w:val="00DA1F09"/>
    <w:rsid w:val="00DA49A0"/>
    <w:rsid w:val="00DA61DB"/>
    <w:rsid w:val="00DB09D0"/>
    <w:rsid w:val="00DB235C"/>
    <w:rsid w:val="00DB3259"/>
    <w:rsid w:val="00DB4F49"/>
    <w:rsid w:val="00DB5399"/>
    <w:rsid w:val="00DB5D19"/>
    <w:rsid w:val="00DC19F9"/>
    <w:rsid w:val="00DC203C"/>
    <w:rsid w:val="00DC3C1F"/>
    <w:rsid w:val="00DC6B40"/>
    <w:rsid w:val="00DD1265"/>
    <w:rsid w:val="00DD3024"/>
    <w:rsid w:val="00DD4BA8"/>
    <w:rsid w:val="00DD55B8"/>
    <w:rsid w:val="00DE3996"/>
    <w:rsid w:val="00DE5DB4"/>
    <w:rsid w:val="00DE79D8"/>
    <w:rsid w:val="00DF0040"/>
    <w:rsid w:val="00DF1602"/>
    <w:rsid w:val="00DF18AF"/>
    <w:rsid w:val="00DF2C97"/>
    <w:rsid w:val="00DF40C1"/>
    <w:rsid w:val="00DF6099"/>
    <w:rsid w:val="00DF6E84"/>
    <w:rsid w:val="00DF79EF"/>
    <w:rsid w:val="00E007FA"/>
    <w:rsid w:val="00E008FE"/>
    <w:rsid w:val="00E04325"/>
    <w:rsid w:val="00E0593E"/>
    <w:rsid w:val="00E05DB2"/>
    <w:rsid w:val="00E062AD"/>
    <w:rsid w:val="00E075D8"/>
    <w:rsid w:val="00E10466"/>
    <w:rsid w:val="00E10588"/>
    <w:rsid w:val="00E10FFA"/>
    <w:rsid w:val="00E12A7F"/>
    <w:rsid w:val="00E13032"/>
    <w:rsid w:val="00E13DAF"/>
    <w:rsid w:val="00E14F6F"/>
    <w:rsid w:val="00E15166"/>
    <w:rsid w:val="00E16B7C"/>
    <w:rsid w:val="00E16F84"/>
    <w:rsid w:val="00E175C7"/>
    <w:rsid w:val="00E17A1D"/>
    <w:rsid w:val="00E17FC4"/>
    <w:rsid w:val="00E20836"/>
    <w:rsid w:val="00E27481"/>
    <w:rsid w:val="00E31FFB"/>
    <w:rsid w:val="00E321F2"/>
    <w:rsid w:val="00E3484C"/>
    <w:rsid w:val="00E3656E"/>
    <w:rsid w:val="00E409D7"/>
    <w:rsid w:val="00E471D4"/>
    <w:rsid w:val="00E47948"/>
    <w:rsid w:val="00E5377E"/>
    <w:rsid w:val="00E554DD"/>
    <w:rsid w:val="00E56D53"/>
    <w:rsid w:val="00E57079"/>
    <w:rsid w:val="00E62B95"/>
    <w:rsid w:val="00E63D39"/>
    <w:rsid w:val="00E659BB"/>
    <w:rsid w:val="00E65AC0"/>
    <w:rsid w:val="00E6766C"/>
    <w:rsid w:val="00E76B7D"/>
    <w:rsid w:val="00E776B8"/>
    <w:rsid w:val="00E84457"/>
    <w:rsid w:val="00E8539D"/>
    <w:rsid w:val="00E90560"/>
    <w:rsid w:val="00E90C2B"/>
    <w:rsid w:val="00E97C91"/>
    <w:rsid w:val="00E97CDF"/>
    <w:rsid w:val="00EA1216"/>
    <w:rsid w:val="00EA16D6"/>
    <w:rsid w:val="00EA25F5"/>
    <w:rsid w:val="00EA2776"/>
    <w:rsid w:val="00EA2DFA"/>
    <w:rsid w:val="00EA375C"/>
    <w:rsid w:val="00EA78C5"/>
    <w:rsid w:val="00EB0C35"/>
    <w:rsid w:val="00EB3042"/>
    <w:rsid w:val="00EB388D"/>
    <w:rsid w:val="00EB53C8"/>
    <w:rsid w:val="00EB75E0"/>
    <w:rsid w:val="00EC1BF8"/>
    <w:rsid w:val="00EC1DAA"/>
    <w:rsid w:val="00EC4929"/>
    <w:rsid w:val="00EC5921"/>
    <w:rsid w:val="00ED03F1"/>
    <w:rsid w:val="00ED05B6"/>
    <w:rsid w:val="00ED0A85"/>
    <w:rsid w:val="00ED230E"/>
    <w:rsid w:val="00ED471C"/>
    <w:rsid w:val="00ED4C5E"/>
    <w:rsid w:val="00ED59D1"/>
    <w:rsid w:val="00ED63EB"/>
    <w:rsid w:val="00ED6E31"/>
    <w:rsid w:val="00ED7347"/>
    <w:rsid w:val="00EE2DA7"/>
    <w:rsid w:val="00EE48E9"/>
    <w:rsid w:val="00EE50D0"/>
    <w:rsid w:val="00EE50F7"/>
    <w:rsid w:val="00EE5AC0"/>
    <w:rsid w:val="00EF012C"/>
    <w:rsid w:val="00EF1065"/>
    <w:rsid w:val="00EF6D04"/>
    <w:rsid w:val="00EF70D8"/>
    <w:rsid w:val="00F01BE9"/>
    <w:rsid w:val="00F06539"/>
    <w:rsid w:val="00F1012F"/>
    <w:rsid w:val="00F10CA6"/>
    <w:rsid w:val="00F1156E"/>
    <w:rsid w:val="00F116E6"/>
    <w:rsid w:val="00F11FAB"/>
    <w:rsid w:val="00F139DD"/>
    <w:rsid w:val="00F13C49"/>
    <w:rsid w:val="00F14020"/>
    <w:rsid w:val="00F1419F"/>
    <w:rsid w:val="00F15563"/>
    <w:rsid w:val="00F20B83"/>
    <w:rsid w:val="00F2276B"/>
    <w:rsid w:val="00F23053"/>
    <w:rsid w:val="00F23F61"/>
    <w:rsid w:val="00F36EEC"/>
    <w:rsid w:val="00F4272B"/>
    <w:rsid w:val="00F4343B"/>
    <w:rsid w:val="00F44396"/>
    <w:rsid w:val="00F454AA"/>
    <w:rsid w:val="00F455BB"/>
    <w:rsid w:val="00F456B4"/>
    <w:rsid w:val="00F4685B"/>
    <w:rsid w:val="00F46A6E"/>
    <w:rsid w:val="00F51112"/>
    <w:rsid w:val="00F52D89"/>
    <w:rsid w:val="00F54D5B"/>
    <w:rsid w:val="00F572C0"/>
    <w:rsid w:val="00F6139C"/>
    <w:rsid w:val="00F616C5"/>
    <w:rsid w:val="00F621C7"/>
    <w:rsid w:val="00F665CA"/>
    <w:rsid w:val="00F669F5"/>
    <w:rsid w:val="00F67773"/>
    <w:rsid w:val="00F71370"/>
    <w:rsid w:val="00F72D69"/>
    <w:rsid w:val="00F765E2"/>
    <w:rsid w:val="00F76A2A"/>
    <w:rsid w:val="00F771DA"/>
    <w:rsid w:val="00F7762A"/>
    <w:rsid w:val="00F776BE"/>
    <w:rsid w:val="00F81932"/>
    <w:rsid w:val="00F81C56"/>
    <w:rsid w:val="00F83537"/>
    <w:rsid w:val="00F835A3"/>
    <w:rsid w:val="00F87887"/>
    <w:rsid w:val="00F92738"/>
    <w:rsid w:val="00F93059"/>
    <w:rsid w:val="00F932BD"/>
    <w:rsid w:val="00F94085"/>
    <w:rsid w:val="00F9691E"/>
    <w:rsid w:val="00FA04BD"/>
    <w:rsid w:val="00FA2057"/>
    <w:rsid w:val="00FA39A7"/>
    <w:rsid w:val="00FA560C"/>
    <w:rsid w:val="00FA5CC2"/>
    <w:rsid w:val="00FB0813"/>
    <w:rsid w:val="00FB20CE"/>
    <w:rsid w:val="00FB4251"/>
    <w:rsid w:val="00FB5035"/>
    <w:rsid w:val="00FB6435"/>
    <w:rsid w:val="00FC30E5"/>
    <w:rsid w:val="00FC5FA6"/>
    <w:rsid w:val="00FC749C"/>
    <w:rsid w:val="00FC7F4E"/>
    <w:rsid w:val="00FD2BF6"/>
    <w:rsid w:val="00FD73C5"/>
    <w:rsid w:val="00FE2F00"/>
    <w:rsid w:val="00FE44B4"/>
    <w:rsid w:val="00FE4842"/>
    <w:rsid w:val="00FE56B8"/>
    <w:rsid w:val="00FE621D"/>
    <w:rsid w:val="00FE766C"/>
    <w:rsid w:val="00FE797B"/>
    <w:rsid w:val="00FF184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F5"/>
  </w:style>
  <w:style w:type="paragraph" w:styleId="2">
    <w:name w:val="heading 2"/>
    <w:basedOn w:val="a"/>
    <w:link w:val="20"/>
    <w:uiPriority w:val="9"/>
    <w:qFormat/>
    <w:rsid w:val="00AF15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15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F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15B9"/>
    <w:rPr>
      <w:b/>
      <w:bCs/>
    </w:rPr>
  </w:style>
  <w:style w:type="character" w:styleId="a5">
    <w:name w:val="Hyperlink"/>
    <w:basedOn w:val="a0"/>
    <w:uiPriority w:val="99"/>
    <w:semiHidden/>
    <w:unhideWhenUsed/>
    <w:rsid w:val="00AF15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1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ivivku.ru/infekcionnye-zabolevaniya/stolbnya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Epid1</dc:creator>
  <cp:lastModifiedBy>Epid1</cp:lastModifiedBy>
  <cp:revision>1</cp:revision>
  <dcterms:created xsi:type="dcterms:W3CDTF">2021-09-15T07:49:00Z</dcterms:created>
  <dcterms:modified xsi:type="dcterms:W3CDTF">2021-09-15T08:05:00Z</dcterms:modified>
</cp:coreProperties>
</file>